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4268"/>
      </w:tblGrid>
      <w:tr w:rsidR="00C831E3" w:rsidTr="00C73DA5">
        <w:trPr>
          <w:jc w:val="center"/>
        </w:trPr>
        <w:tc>
          <w:tcPr>
            <w:tcW w:w="9054" w:type="dxa"/>
            <w:gridSpan w:val="2"/>
          </w:tcPr>
          <w:p w:rsidR="00C831E3" w:rsidRPr="00C831E3" w:rsidRDefault="00C831E3" w:rsidP="00C831E3">
            <w:pPr>
              <w:jc w:val="center"/>
              <w:rPr>
                <w:rFonts w:ascii="Ravie" w:hAnsi="Ravie"/>
              </w:rPr>
            </w:pPr>
            <w:r w:rsidRPr="00C831E3">
              <w:rPr>
                <w:rFonts w:ascii="Ravie" w:hAnsi="Ravie"/>
                <w:sz w:val="28"/>
              </w:rPr>
              <w:t>INICIO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67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pt;height:44.45pt" o:ole="">
                  <v:imagedata r:id="rId8" o:title=""/>
                </v:shape>
                <o:OLEObject Type="Embed" ProgID="PBrush" ShapeID="_x0000_i1025" DrawAspect="Content" ObjectID="_1491897709" r:id="rId9"/>
              </w:object>
            </w:r>
          </w:p>
        </w:tc>
        <w:tc>
          <w:tcPr>
            <w:tcW w:w="4268" w:type="dxa"/>
          </w:tcPr>
          <w:p w:rsidR="005B2B75" w:rsidRDefault="00C73DA5">
            <w:r>
              <w:t>Pega el contenido del portapapeles.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795" w:dyaOrig="300">
                <v:shape id="_x0000_i1026" type="#_x0000_t75" style="width:39.45pt;height:15.05pt" o:ole="">
                  <v:imagedata r:id="rId10" o:title=""/>
                </v:shape>
                <o:OLEObject Type="Embed" ProgID="PBrush" ShapeID="_x0000_i1026" DrawAspect="Content" ObjectID="_1491897710" r:id="rId11"/>
              </w:object>
            </w:r>
          </w:p>
        </w:tc>
        <w:tc>
          <w:tcPr>
            <w:tcW w:w="4268" w:type="dxa"/>
          </w:tcPr>
          <w:p w:rsidR="005B2B75" w:rsidRDefault="001F76CD">
            <w:r>
              <w:t>Corta la selección y la pega en el portapapeles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930" w:dyaOrig="285">
                <v:shape id="_x0000_i1027" type="#_x0000_t75" style="width:46.35pt;height:14.4pt" o:ole="">
                  <v:imagedata r:id="rId12" o:title=""/>
                </v:shape>
                <o:OLEObject Type="Embed" ProgID="PBrush" ShapeID="_x0000_i1027" DrawAspect="Content" ObjectID="_1491897711" r:id="rId13"/>
              </w:object>
            </w:r>
          </w:p>
        </w:tc>
        <w:tc>
          <w:tcPr>
            <w:tcW w:w="4268" w:type="dxa"/>
          </w:tcPr>
          <w:p w:rsidR="005B2B75" w:rsidRDefault="007142D6">
            <w:r>
              <w:t>Copia la selección y la coloca en el portapapeles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1500" w:dyaOrig="240">
                <v:shape id="_x0000_i1028" type="#_x0000_t75" style="width:75.15pt;height:11.9pt" o:ole="">
                  <v:imagedata r:id="rId14" o:title=""/>
                </v:shape>
                <o:OLEObject Type="Embed" ProgID="PBrush" ShapeID="_x0000_i1028" DrawAspect="Content" ObjectID="_1491897712" r:id="rId15"/>
              </w:object>
            </w:r>
          </w:p>
        </w:tc>
        <w:tc>
          <w:tcPr>
            <w:tcW w:w="4268" w:type="dxa"/>
          </w:tcPr>
          <w:p w:rsidR="005B2B75" w:rsidRDefault="007142D6">
            <w:r>
              <w:t>Copia el formato de un sitio y lo aplica en el otro.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1500" w:dyaOrig="270">
                <v:shape id="_x0000_i1029" type="#_x0000_t75" style="width:75.15pt;height:13.75pt" o:ole="">
                  <v:imagedata r:id="rId16" o:title=""/>
                </v:shape>
                <o:OLEObject Type="Embed" ProgID="PBrush" ShapeID="_x0000_i1029" DrawAspect="Content" ObjectID="_1491897713" r:id="rId17"/>
              </w:object>
            </w:r>
            <w:r>
              <w:t xml:space="preserve"> </w:t>
            </w:r>
            <w:r>
              <w:object w:dxaOrig="645" w:dyaOrig="330">
                <v:shape id="_x0000_i1030" type="#_x0000_t75" style="width:32.55pt;height:16.3pt" o:ole="">
                  <v:imagedata r:id="rId18" o:title=""/>
                </v:shape>
                <o:OLEObject Type="Embed" ProgID="PBrush" ShapeID="_x0000_i1030" DrawAspect="Content" ObjectID="_1491897714" r:id="rId19"/>
              </w:object>
            </w:r>
          </w:p>
        </w:tc>
        <w:tc>
          <w:tcPr>
            <w:tcW w:w="4268" w:type="dxa"/>
          </w:tcPr>
          <w:p w:rsidR="005B2B75" w:rsidRDefault="007142D6">
            <w:r>
              <w:t>Cambia la fuente, cambia el tamaño de la fuente.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630" w:dyaOrig="330">
                <v:shape id="_x0000_i1031" type="#_x0000_t75" style="width:31.3pt;height:16.3pt" o:ole="">
                  <v:imagedata r:id="rId20" o:title=""/>
                </v:shape>
                <o:OLEObject Type="Embed" ProgID="PBrush" ShapeID="_x0000_i1031" DrawAspect="Content" ObjectID="_1491897715" r:id="rId21"/>
              </w:object>
            </w:r>
          </w:p>
        </w:tc>
        <w:tc>
          <w:tcPr>
            <w:tcW w:w="4268" w:type="dxa"/>
          </w:tcPr>
          <w:p w:rsidR="005B2B75" w:rsidRPr="004326D2" w:rsidRDefault="007142D6">
            <w:r>
              <w:t>Aumenta el tamaño de la fuente</w:t>
            </w:r>
            <w:r w:rsidR="004326D2">
              <w:rPr>
                <w:sz w:val="20"/>
              </w:rPr>
              <w:t xml:space="preserve">, </w:t>
            </w:r>
            <w:r w:rsidR="004326D2">
              <w:t>reducción el tamaño de la fuente.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540" w:dyaOrig="360">
                <v:shape id="_x0000_i1032" type="#_x0000_t75" style="width:26.9pt;height:18.15pt" o:ole="">
                  <v:imagedata r:id="rId22" o:title=""/>
                </v:shape>
                <o:OLEObject Type="Embed" ProgID="PBrush" ShapeID="_x0000_i1032" DrawAspect="Content" ObjectID="_1491897716" r:id="rId23"/>
              </w:object>
            </w:r>
          </w:p>
        </w:tc>
        <w:tc>
          <w:tcPr>
            <w:tcW w:w="4268" w:type="dxa"/>
          </w:tcPr>
          <w:p w:rsidR="005B2B75" w:rsidRDefault="004326D2">
            <w:r>
              <w:t xml:space="preserve">Cambia todo el texto seleccionado a Mayúscula, </w:t>
            </w:r>
            <w:r w:rsidR="0051046F">
              <w:t>minúscula</w:t>
            </w:r>
            <w:r>
              <w:t xml:space="preserve"> u otras mayúsculas habituales.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435" w:dyaOrig="375">
                <v:shape id="_x0000_i1033" type="#_x0000_t75" style="width:21.9pt;height:18.8pt" o:ole="">
                  <v:imagedata r:id="rId24" o:title=""/>
                </v:shape>
                <o:OLEObject Type="Embed" ProgID="PBrush" ShapeID="_x0000_i1033" DrawAspect="Content" ObjectID="_1491897717" r:id="rId25"/>
              </w:object>
            </w:r>
          </w:p>
        </w:tc>
        <w:tc>
          <w:tcPr>
            <w:tcW w:w="4268" w:type="dxa"/>
          </w:tcPr>
          <w:p w:rsidR="005B2B75" w:rsidRDefault="00925B62">
            <w:r>
              <w:t>Borra</w:t>
            </w:r>
            <w:r w:rsidR="0051046F">
              <w:t xml:space="preserve"> </w:t>
            </w:r>
            <w:r>
              <w:t xml:space="preserve">todo el formato de la selección </w:t>
            </w:r>
            <w:r w:rsidR="0051046F">
              <w:t>y deja el texto sin formato.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345" w:dyaOrig="315">
                <v:shape id="_x0000_i1034" type="#_x0000_t75" style="width:17.55pt;height:15.65pt" o:ole="">
                  <v:imagedata r:id="rId26" o:title=""/>
                </v:shape>
                <o:OLEObject Type="Embed" ProgID="PBrush" ShapeID="_x0000_i1034" DrawAspect="Content" ObjectID="_1491897718" r:id="rId27"/>
              </w:object>
            </w:r>
          </w:p>
        </w:tc>
        <w:tc>
          <w:tcPr>
            <w:tcW w:w="4268" w:type="dxa"/>
          </w:tcPr>
          <w:p w:rsidR="005B2B75" w:rsidRDefault="0051046F">
            <w:r>
              <w:t>Aplica el formato de negrita al texto seleccionado.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285" w:dyaOrig="225">
                <v:shape id="_x0000_i1035" type="#_x0000_t75" style="width:14.4pt;height:11.25pt" o:ole="">
                  <v:imagedata r:id="rId28" o:title=""/>
                </v:shape>
                <o:OLEObject Type="Embed" ProgID="PBrush" ShapeID="_x0000_i1035" DrawAspect="Content" ObjectID="_1491897719" r:id="rId29"/>
              </w:object>
            </w:r>
          </w:p>
        </w:tc>
        <w:tc>
          <w:tcPr>
            <w:tcW w:w="4268" w:type="dxa"/>
          </w:tcPr>
          <w:p w:rsidR="005B2B75" w:rsidRDefault="002A31DC">
            <w:r>
              <w:t>Aplica el formato de cursiva al texto seleccionado.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330" w:dyaOrig="330">
                <v:shape id="_x0000_i1036" type="#_x0000_t75" style="width:16.3pt;height:16.3pt" o:ole="">
                  <v:imagedata r:id="rId30" o:title=""/>
                </v:shape>
                <o:OLEObject Type="Embed" ProgID="PBrush" ShapeID="_x0000_i1036" DrawAspect="Content" ObjectID="_1491897720" r:id="rId31"/>
              </w:object>
            </w:r>
          </w:p>
        </w:tc>
        <w:tc>
          <w:tcPr>
            <w:tcW w:w="4268" w:type="dxa"/>
          </w:tcPr>
          <w:p w:rsidR="005B2B75" w:rsidRDefault="002A31DC">
            <w:r>
              <w:t>Subraya el texto seleccionado.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480" w:dyaOrig="225">
                <v:shape id="_x0000_i1037" type="#_x0000_t75" style="width:23.8pt;height:11.25pt" o:ole="">
                  <v:imagedata r:id="rId32" o:title=""/>
                </v:shape>
                <o:OLEObject Type="Embed" ProgID="PBrush" ShapeID="_x0000_i1037" DrawAspect="Content" ObjectID="_1491897721" r:id="rId33"/>
              </w:object>
            </w:r>
          </w:p>
        </w:tc>
        <w:tc>
          <w:tcPr>
            <w:tcW w:w="4268" w:type="dxa"/>
          </w:tcPr>
          <w:p w:rsidR="005B2B75" w:rsidRDefault="009C2383">
            <w:r>
              <w:t>Traza una línea en medio del texto seleccionado.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705" w:dyaOrig="345">
                <v:shape id="_x0000_i1038" type="#_x0000_t75" style="width:35.05pt;height:17.55pt" o:ole="">
                  <v:imagedata r:id="rId34" o:title=""/>
                </v:shape>
                <o:OLEObject Type="Embed" ProgID="PBrush" ShapeID="_x0000_i1038" DrawAspect="Content" ObjectID="_1491897722" r:id="rId35"/>
              </w:object>
            </w:r>
          </w:p>
        </w:tc>
        <w:tc>
          <w:tcPr>
            <w:tcW w:w="4268" w:type="dxa"/>
          </w:tcPr>
          <w:p w:rsidR="005B2B75" w:rsidRDefault="009C2383">
            <w:r>
              <w:t>Crea letras minúsculas debajo de la línea base del texto.</w:t>
            </w:r>
          </w:p>
          <w:p w:rsidR="006A77CA" w:rsidRDefault="006A77CA">
            <w:r>
              <w:t>Crea letras minúsculas encima de la línea del texto.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525" w:dyaOrig="390">
                <v:shape id="_x0000_i1039" type="#_x0000_t75" style="width:26.3pt;height:19.4pt" o:ole="">
                  <v:imagedata r:id="rId36" o:title=""/>
                </v:shape>
                <o:OLEObject Type="Embed" ProgID="PBrush" ShapeID="_x0000_i1039" DrawAspect="Content" ObjectID="_1491897723" r:id="rId37"/>
              </w:object>
            </w:r>
          </w:p>
        </w:tc>
        <w:tc>
          <w:tcPr>
            <w:tcW w:w="4268" w:type="dxa"/>
          </w:tcPr>
          <w:p w:rsidR="005B2B75" w:rsidRDefault="00A52A74">
            <w:r>
              <w:t>Aplica un efecto visual</w:t>
            </w:r>
            <w:r w:rsidR="00DE354A">
              <w:t xml:space="preserve"> al texto seleccionado, como </w:t>
            </w:r>
            <w:r w:rsidR="00EE62E7">
              <w:t xml:space="preserve">por ejemplo </w:t>
            </w:r>
            <w:r w:rsidR="00EA221E">
              <w:t>una sombra, iluminado o reflejo.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450" w:dyaOrig="405">
                <v:shape id="_x0000_i1040" type="#_x0000_t75" style="width:22.55pt;height:20.05pt" o:ole="">
                  <v:imagedata r:id="rId38" o:title=""/>
                </v:shape>
                <o:OLEObject Type="Embed" ProgID="PBrush" ShapeID="_x0000_i1040" DrawAspect="Content" ObjectID="_1491897724" r:id="rId39"/>
              </w:object>
            </w:r>
          </w:p>
        </w:tc>
        <w:tc>
          <w:tcPr>
            <w:tcW w:w="4268" w:type="dxa"/>
          </w:tcPr>
          <w:p w:rsidR="005B2B75" w:rsidRDefault="00EA221E">
            <w:r>
              <w:t xml:space="preserve">Cambia el aspecto del texto como si tuviera </w:t>
            </w:r>
            <w:r w:rsidR="005C173A">
              <w:t>marcado con un marcado</w:t>
            </w:r>
            <w:r>
              <w:t>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495" w:dyaOrig="405">
                <v:shape id="_x0000_i1041" type="#_x0000_t75" style="width:25.05pt;height:20.05pt" o:ole="">
                  <v:imagedata r:id="rId40" o:title=""/>
                </v:shape>
                <o:OLEObject Type="Embed" ProgID="PBrush" ShapeID="_x0000_i1041" DrawAspect="Content" ObjectID="_1491897725" r:id="rId41"/>
              </w:object>
            </w:r>
          </w:p>
        </w:tc>
        <w:tc>
          <w:tcPr>
            <w:tcW w:w="4268" w:type="dxa"/>
          </w:tcPr>
          <w:p w:rsidR="005B2B75" w:rsidRDefault="00EA221E">
            <w:r>
              <w:t>Cambia el color del tex</w:t>
            </w:r>
            <w:r w:rsidR="005C173A">
              <w:t>t</w:t>
            </w:r>
            <w:r>
              <w:t>o</w:t>
            </w:r>
            <w:r w:rsidR="005C173A">
              <w:t>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480" w:dyaOrig="360">
                <v:shape id="_x0000_i1042" type="#_x0000_t75" style="width:23.8pt;height:18.15pt" o:ole="">
                  <v:imagedata r:id="rId42" o:title=""/>
                </v:shape>
                <o:OLEObject Type="Embed" ProgID="PBrush" ShapeID="_x0000_i1042" DrawAspect="Content" ObjectID="_1491897726" r:id="rId43"/>
              </w:object>
            </w:r>
            <w:r>
              <w:object w:dxaOrig="465" w:dyaOrig="435">
                <v:shape id="_x0000_i1043" type="#_x0000_t75" style="width:23.15pt;height:21.9pt" o:ole="">
                  <v:imagedata r:id="rId44" o:title=""/>
                </v:shape>
                <o:OLEObject Type="Embed" ProgID="PBrush" ShapeID="_x0000_i1043" DrawAspect="Content" ObjectID="_1491897727" r:id="rId45"/>
              </w:object>
            </w:r>
            <w:r>
              <w:t xml:space="preserve"> </w:t>
            </w:r>
            <w:r>
              <w:object w:dxaOrig="495" w:dyaOrig="405">
                <v:shape id="_x0000_i1044" type="#_x0000_t75" style="width:25.05pt;height:20.05pt" o:ole="">
                  <v:imagedata r:id="rId46" o:title=""/>
                </v:shape>
                <o:OLEObject Type="Embed" ProgID="PBrush" ShapeID="_x0000_i1044" DrawAspect="Content" ObjectID="_1491897728" r:id="rId47"/>
              </w:object>
            </w:r>
          </w:p>
        </w:tc>
        <w:tc>
          <w:tcPr>
            <w:tcW w:w="4268" w:type="dxa"/>
          </w:tcPr>
          <w:p w:rsidR="005B2B75" w:rsidRDefault="005C173A">
            <w:r>
              <w:t xml:space="preserve">Inicia una lista con viñetas </w:t>
            </w:r>
          </w:p>
          <w:p w:rsidR="005C173A" w:rsidRDefault="005C173A">
            <w:r>
              <w:t>Inicia una lista numerada</w:t>
            </w:r>
          </w:p>
          <w:p w:rsidR="005C173A" w:rsidRDefault="005C173A">
            <w:r>
              <w:t>Inicia una lista de varios niveles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1455" w:dyaOrig="300">
                <v:shape id="_x0000_i1045" type="#_x0000_t75" style="width:72.65pt;height:15.05pt" o:ole="">
                  <v:imagedata r:id="rId48" o:title=""/>
                </v:shape>
                <o:OLEObject Type="Embed" ProgID="PBrush" ShapeID="_x0000_i1045" DrawAspect="Content" ObjectID="_1491897729" r:id="rId49"/>
              </w:object>
            </w:r>
          </w:p>
        </w:tc>
        <w:tc>
          <w:tcPr>
            <w:tcW w:w="4268" w:type="dxa"/>
          </w:tcPr>
          <w:p w:rsidR="005B2B75" w:rsidRDefault="005C173A">
            <w:r>
              <w:t xml:space="preserve">Alinear el texto a la izquierda </w:t>
            </w:r>
          </w:p>
          <w:p w:rsidR="005C173A" w:rsidRDefault="00735EC9">
            <w:r>
              <w:t>Centro el texto</w:t>
            </w:r>
          </w:p>
          <w:p w:rsidR="00735EC9" w:rsidRDefault="00735EC9">
            <w:r>
              <w:t>Alinea el texto a la derecha</w:t>
            </w:r>
          </w:p>
          <w:p w:rsidR="00735EC9" w:rsidRDefault="00735EC9" w:rsidP="00735EC9">
            <w:r>
              <w:t>Alinea el texto en los márgenes izquierdo y derecho</w:t>
            </w:r>
            <w:r w:rsidR="0087317F">
              <w:t xml:space="preserve"> y agrega espacios adicionales  entre palabras si es necesario.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645" w:dyaOrig="300">
                <v:shape id="_x0000_i1046" type="#_x0000_t75" style="width:32.55pt;height:15.05pt" o:ole="">
                  <v:imagedata r:id="rId50" o:title=""/>
                </v:shape>
                <o:OLEObject Type="Embed" ProgID="PBrush" ShapeID="_x0000_i1046" DrawAspect="Content" ObjectID="_1491897730" r:id="rId51"/>
              </w:object>
            </w:r>
          </w:p>
        </w:tc>
        <w:tc>
          <w:tcPr>
            <w:tcW w:w="4268" w:type="dxa"/>
          </w:tcPr>
          <w:p w:rsidR="005B2B75" w:rsidRDefault="0087317F">
            <w:r>
              <w:t>Disminuir sangría</w:t>
            </w:r>
          </w:p>
          <w:p w:rsidR="0087317F" w:rsidRDefault="0087317F">
            <w:r>
              <w:lastRenderedPageBreak/>
              <w:t>Aumenta el nivel de sangría del párrafo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450" w:dyaOrig="345">
                <v:shape id="_x0000_i1047" type="#_x0000_t75" style="width:22.55pt;height:17.55pt" o:ole="">
                  <v:imagedata r:id="rId52" o:title=""/>
                </v:shape>
                <o:OLEObject Type="Embed" ProgID="PBrush" ShapeID="_x0000_i1047" DrawAspect="Content" ObjectID="_1491897731" r:id="rId53"/>
              </w:object>
            </w:r>
          </w:p>
        </w:tc>
        <w:tc>
          <w:tcPr>
            <w:tcW w:w="4268" w:type="dxa"/>
          </w:tcPr>
          <w:p w:rsidR="005B2B75" w:rsidRDefault="00A25370">
            <w:r>
              <w:t>Cambia el espaciado entre líneas del texto, también puede personalizar</w:t>
            </w:r>
            <w:r w:rsidR="00FB451D">
              <w:t xml:space="preserve"> la cantidad de espacio agregado antes y después de los párrafos.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5B2B75">
            <w:r>
              <w:object w:dxaOrig="525" w:dyaOrig="330">
                <v:shape id="_x0000_i1048" type="#_x0000_t75" style="width:26.3pt;height:16.3pt" o:ole="">
                  <v:imagedata r:id="rId54" o:title=""/>
                </v:shape>
                <o:OLEObject Type="Embed" ProgID="PBrush" ShapeID="_x0000_i1048" DrawAspect="Content" ObjectID="_1491897732" r:id="rId55"/>
              </w:object>
            </w:r>
          </w:p>
        </w:tc>
        <w:tc>
          <w:tcPr>
            <w:tcW w:w="4268" w:type="dxa"/>
          </w:tcPr>
          <w:p w:rsidR="005B2B75" w:rsidRDefault="00FB451D">
            <w:r>
              <w:t>Colorea el fondo del texto o párrafo seleccionado.</w:t>
            </w:r>
          </w:p>
        </w:tc>
      </w:tr>
      <w:tr w:rsidR="005B2B75" w:rsidTr="00C73DA5">
        <w:trPr>
          <w:jc w:val="center"/>
        </w:trPr>
        <w:tc>
          <w:tcPr>
            <w:tcW w:w="4786" w:type="dxa"/>
          </w:tcPr>
          <w:p w:rsidR="005B2B75" w:rsidRDefault="00C831E3">
            <w:r>
              <w:object w:dxaOrig="345" w:dyaOrig="360">
                <v:shape id="_x0000_i1049" type="#_x0000_t75" style="width:17.55pt;height:18.15pt" o:ole="">
                  <v:imagedata r:id="rId56" o:title=""/>
                </v:shape>
                <o:OLEObject Type="Embed" ProgID="PBrush" ShapeID="_x0000_i1049" DrawAspect="Content" ObjectID="_1491897733" r:id="rId57"/>
              </w:object>
            </w:r>
          </w:p>
        </w:tc>
        <w:tc>
          <w:tcPr>
            <w:tcW w:w="4268" w:type="dxa"/>
          </w:tcPr>
          <w:p w:rsidR="005B2B75" w:rsidRDefault="00CE2BC8">
            <w:r>
              <w:t xml:space="preserve">Alfabetiza el texto seleccionado </w:t>
            </w:r>
            <w:proofErr w:type="spellStart"/>
            <w:proofErr w:type="gramStart"/>
            <w:r>
              <w:t>o</w:t>
            </w:r>
            <w:proofErr w:type="spellEnd"/>
            <w:proofErr w:type="gramEnd"/>
            <w:r>
              <w:t xml:space="preserve"> ordena los datos numéricos.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>
            <w:r>
              <w:object w:dxaOrig="315" w:dyaOrig="315">
                <v:shape id="_x0000_i1050" type="#_x0000_t75" style="width:15.65pt;height:15.65pt" o:ole="">
                  <v:imagedata r:id="rId58" o:title=""/>
                </v:shape>
                <o:OLEObject Type="Embed" ProgID="PBrush" ShapeID="_x0000_i1050" DrawAspect="Content" ObjectID="_1491897734" r:id="rId59"/>
              </w:object>
            </w:r>
          </w:p>
        </w:tc>
        <w:tc>
          <w:tcPr>
            <w:tcW w:w="4268" w:type="dxa"/>
          </w:tcPr>
          <w:p w:rsidR="00C831E3" w:rsidRDefault="00CE2BC8">
            <w:r>
              <w:t>Muestra marcas de párrafos y otros símbolos de formato oculto.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>
            <w:r>
              <w:object w:dxaOrig="585" w:dyaOrig="375">
                <v:shape id="_x0000_i1051" type="#_x0000_t75" style="width:29.45pt;height:18.8pt" o:ole="">
                  <v:imagedata r:id="rId60" o:title=""/>
                </v:shape>
                <o:OLEObject Type="Embed" ProgID="PBrush" ShapeID="_x0000_i1051" DrawAspect="Content" ObjectID="_1491897735" r:id="rId61"/>
              </w:object>
            </w:r>
          </w:p>
        </w:tc>
        <w:tc>
          <w:tcPr>
            <w:tcW w:w="4268" w:type="dxa"/>
          </w:tcPr>
          <w:p w:rsidR="00C831E3" w:rsidRDefault="00DF1950">
            <w:r>
              <w:t>Estilos de bordes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>
            <w:r>
              <w:object w:dxaOrig="7755" w:dyaOrig="855">
                <v:shape id="_x0000_i1052" type="#_x0000_t75" style="width:252.3pt;height:30.05pt" o:ole="">
                  <v:imagedata r:id="rId62" o:title=""/>
                </v:shape>
                <o:OLEObject Type="Embed" ProgID="PBrush" ShapeID="_x0000_i1052" DrawAspect="Content" ObjectID="_1491897736" r:id="rId63"/>
              </w:object>
            </w:r>
          </w:p>
        </w:tc>
        <w:tc>
          <w:tcPr>
            <w:tcW w:w="4268" w:type="dxa"/>
          </w:tcPr>
          <w:p w:rsidR="00D8300C" w:rsidRDefault="00DF1950">
            <w:r>
              <w:t xml:space="preserve">Da formato a títulos, citas y otro tipo de texto con esta galería </w:t>
            </w:r>
            <w:r w:rsidR="00D8300C">
              <w:t>de estilos.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>
            <w:r>
              <w:object w:dxaOrig="660" w:dyaOrig="975">
                <v:shape id="_x0000_i1053" type="#_x0000_t75" style="width:33.2pt;height:48.85pt" o:ole="">
                  <v:imagedata r:id="rId64" o:title=""/>
                </v:shape>
                <o:OLEObject Type="Embed" ProgID="PBrush" ShapeID="_x0000_i1053" DrawAspect="Content" ObjectID="_1491897737" r:id="rId65"/>
              </w:object>
            </w:r>
          </w:p>
        </w:tc>
        <w:tc>
          <w:tcPr>
            <w:tcW w:w="4268" w:type="dxa"/>
          </w:tcPr>
          <w:p w:rsidR="00815BF3" w:rsidRDefault="00D8300C">
            <w:r>
              <w:t>Cambia el conjunto de estilos, colores fuentes</w:t>
            </w:r>
            <w:r w:rsidR="00815BF3">
              <w:t xml:space="preserve"> y espacios entre párrafos usado en este documento.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>
            <w:r>
              <w:object w:dxaOrig="1080" w:dyaOrig="240">
                <v:shape id="_x0000_i1054" type="#_x0000_t75" style="width:53.85pt;height:11.9pt" o:ole="">
                  <v:imagedata r:id="rId66" o:title=""/>
                </v:shape>
                <o:OLEObject Type="Embed" ProgID="PBrush" ShapeID="_x0000_i1054" DrawAspect="Content" ObjectID="_1491897738" r:id="rId67"/>
              </w:object>
            </w:r>
          </w:p>
        </w:tc>
        <w:tc>
          <w:tcPr>
            <w:tcW w:w="4268" w:type="dxa"/>
          </w:tcPr>
          <w:p w:rsidR="00C831E3" w:rsidRDefault="00815BF3">
            <w:r>
              <w:t>Busca texto u otro contenido en el documento.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>
            <w:r>
              <w:object w:dxaOrig="1200" w:dyaOrig="300">
                <v:shape id="_x0000_i1055" type="#_x0000_t75" style="width:60.1pt;height:15.05pt" o:ole="">
                  <v:imagedata r:id="rId68" o:title=""/>
                </v:shape>
                <o:OLEObject Type="Embed" ProgID="PBrush" ShapeID="_x0000_i1055" DrawAspect="Content" ObjectID="_1491897739" r:id="rId69"/>
              </w:object>
            </w:r>
          </w:p>
        </w:tc>
        <w:tc>
          <w:tcPr>
            <w:tcW w:w="4268" w:type="dxa"/>
          </w:tcPr>
          <w:p w:rsidR="00C831E3" w:rsidRDefault="00815BF3">
            <w:r>
              <w:t>Reemplaza texto en el documento.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>
            <w:r>
              <w:object w:dxaOrig="1290" w:dyaOrig="225">
                <v:shape id="_x0000_i1056" type="#_x0000_t75" style="width:64.5pt;height:11.25pt" o:ole="">
                  <v:imagedata r:id="rId70" o:title=""/>
                </v:shape>
                <o:OLEObject Type="Embed" ProgID="PBrush" ShapeID="_x0000_i1056" DrawAspect="Content" ObjectID="_1491897740" r:id="rId71"/>
              </w:object>
            </w:r>
          </w:p>
        </w:tc>
        <w:tc>
          <w:tcPr>
            <w:tcW w:w="4268" w:type="dxa"/>
          </w:tcPr>
          <w:p w:rsidR="00C831E3" w:rsidRDefault="00DF2615">
            <w:r>
              <w:t>Selecciona texto u objetos en el documento.</w:t>
            </w:r>
          </w:p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/>
        </w:tc>
        <w:tc>
          <w:tcPr>
            <w:tcW w:w="4268" w:type="dxa"/>
          </w:tcPr>
          <w:p w:rsidR="00C831E3" w:rsidRDefault="00C831E3"/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/>
        </w:tc>
        <w:tc>
          <w:tcPr>
            <w:tcW w:w="4268" w:type="dxa"/>
          </w:tcPr>
          <w:p w:rsidR="00C831E3" w:rsidRDefault="00C831E3"/>
        </w:tc>
      </w:tr>
      <w:tr w:rsidR="00C831E3" w:rsidTr="00C73DA5">
        <w:trPr>
          <w:jc w:val="center"/>
        </w:trPr>
        <w:tc>
          <w:tcPr>
            <w:tcW w:w="4786" w:type="dxa"/>
          </w:tcPr>
          <w:p w:rsidR="00C831E3" w:rsidRDefault="00C831E3"/>
        </w:tc>
        <w:tc>
          <w:tcPr>
            <w:tcW w:w="4268" w:type="dxa"/>
          </w:tcPr>
          <w:p w:rsidR="00C831E3" w:rsidRDefault="00C831E3"/>
        </w:tc>
      </w:tr>
    </w:tbl>
    <w:p w:rsidR="00F71151" w:rsidRDefault="00F711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C633D" w:rsidTr="00DF2615">
        <w:tc>
          <w:tcPr>
            <w:tcW w:w="8978" w:type="dxa"/>
            <w:gridSpan w:val="2"/>
          </w:tcPr>
          <w:p w:rsidR="001C633D" w:rsidRPr="001C633D" w:rsidRDefault="001C633D" w:rsidP="001C633D">
            <w:pPr>
              <w:jc w:val="center"/>
              <w:rPr>
                <w:rFonts w:ascii="Ravie" w:hAnsi="Ravie"/>
              </w:rPr>
            </w:pPr>
            <w:r w:rsidRPr="001C633D">
              <w:rPr>
                <w:rFonts w:ascii="Ravie" w:hAnsi="Ravie"/>
                <w:sz w:val="24"/>
              </w:rPr>
              <w:t>INSERTAR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735" w:dyaOrig="1095">
                <v:shape id="_x0000_i1057" type="#_x0000_t75" style="width:36.95pt;height:54.45pt" o:ole="">
                  <v:imagedata r:id="rId72" o:title=""/>
                </v:shape>
                <o:OLEObject Type="Embed" ProgID="PBrush" ShapeID="_x0000_i1057" DrawAspect="Content" ObjectID="_1491897741" r:id="rId73"/>
              </w:object>
            </w:r>
          </w:p>
        </w:tc>
        <w:tc>
          <w:tcPr>
            <w:tcW w:w="4489" w:type="dxa"/>
          </w:tcPr>
          <w:p w:rsidR="001C633D" w:rsidRDefault="00DF2615">
            <w:r>
              <w:t xml:space="preserve">Inserta una portada con formato completo. </w:t>
            </w:r>
          </w:p>
          <w:p w:rsidR="00DF2615" w:rsidRDefault="00DF2615">
            <w:r>
              <w:t xml:space="preserve">Puede agregar </w:t>
            </w:r>
            <w:r w:rsidR="00896AF5">
              <w:t>título, el autor, la fecha y otros datos.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870" w:dyaOrig="1050">
                <v:shape id="_x0000_i1058" type="#_x0000_t75" style="width:43.2pt;height:52.6pt" o:ole="">
                  <v:imagedata r:id="rId74" o:title=""/>
                </v:shape>
                <o:OLEObject Type="Embed" ProgID="PBrush" ShapeID="_x0000_i1058" DrawAspect="Content" ObjectID="_1491897742" r:id="rId75"/>
              </w:object>
            </w:r>
          </w:p>
        </w:tc>
        <w:tc>
          <w:tcPr>
            <w:tcW w:w="4489" w:type="dxa"/>
          </w:tcPr>
          <w:p w:rsidR="001C633D" w:rsidRDefault="00896AF5">
            <w:r>
              <w:t xml:space="preserve">Inserta una nueva </w:t>
            </w:r>
            <w:r w:rsidR="0004533F">
              <w:t>página</w:t>
            </w:r>
            <w:r>
              <w:t xml:space="preserve"> en blanco</w:t>
            </w:r>
            <w:r w:rsidR="0004533F">
              <w:t xml:space="preserve"> en la posición del cursor.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705" w:dyaOrig="1005">
                <v:shape id="_x0000_i1059" type="#_x0000_t75" style="width:35.05pt;height:50.1pt" o:ole="">
                  <v:imagedata r:id="rId76" o:title=""/>
                </v:shape>
                <o:OLEObject Type="Embed" ProgID="PBrush" ShapeID="_x0000_i1059" DrawAspect="Content" ObjectID="_1491897743" r:id="rId77"/>
              </w:object>
            </w:r>
          </w:p>
        </w:tc>
        <w:tc>
          <w:tcPr>
            <w:tcW w:w="4489" w:type="dxa"/>
          </w:tcPr>
          <w:p w:rsidR="001C633D" w:rsidRDefault="0004533F">
            <w:r>
              <w:t>Inicia la página siguiente en la posición actual.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 w:rsidP="001C633D">
            <w:pPr>
              <w:tabs>
                <w:tab w:val="center" w:pos="2136"/>
              </w:tabs>
            </w:pPr>
            <w:r>
              <w:object w:dxaOrig="585" w:dyaOrig="825">
                <v:shape id="_x0000_i1060" type="#_x0000_t75" style="width:29.45pt;height:41.3pt" o:ole="">
                  <v:imagedata r:id="rId78" o:title=""/>
                </v:shape>
                <o:OLEObject Type="Embed" ProgID="PBrush" ShapeID="_x0000_i1060" DrawAspect="Content" ObjectID="_1491897744" r:id="rId79"/>
              </w:object>
            </w:r>
          </w:p>
        </w:tc>
        <w:tc>
          <w:tcPr>
            <w:tcW w:w="4489" w:type="dxa"/>
          </w:tcPr>
          <w:p w:rsidR="001C633D" w:rsidRDefault="00790660">
            <w:r>
              <w:t>Inserta o dibuja una tabla en el documento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630" w:dyaOrig="795">
                <v:shape id="_x0000_i1061" type="#_x0000_t75" style="width:31.3pt;height:39.45pt" o:ole="">
                  <v:imagedata r:id="rId80" o:title=""/>
                </v:shape>
                <o:OLEObject Type="Embed" ProgID="PBrush" ShapeID="_x0000_i1061" DrawAspect="Content" ObjectID="_1491897745" r:id="rId81"/>
              </w:object>
            </w:r>
          </w:p>
        </w:tc>
        <w:tc>
          <w:tcPr>
            <w:tcW w:w="4489" w:type="dxa"/>
          </w:tcPr>
          <w:p w:rsidR="001C633D" w:rsidRDefault="00790660">
            <w:r>
              <w:t>Inserta una imagen de un archivo.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1095" w:dyaOrig="1020">
                <v:shape id="_x0000_i1062" type="#_x0000_t75" style="width:54.45pt;height:50.7pt" o:ole="">
                  <v:imagedata r:id="rId82" o:title=""/>
                </v:shape>
                <o:OLEObject Type="Embed" ProgID="PBrush" ShapeID="_x0000_i1062" DrawAspect="Content" ObjectID="_1491897746" r:id="rId83"/>
              </w:object>
            </w:r>
          </w:p>
        </w:tc>
        <w:tc>
          <w:tcPr>
            <w:tcW w:w="4489" w:type="dxa"/>
          </w:tcPr>
          <w:p w:rsidR="001C633D" w:rsidRDefault="00A82A60">
            <w:r>
              <w:t xml:space="preserve">Inserta imágenes prediseñadas en el documento, incluyendo dibujos, </w:t>
            </w:r>
            <w:r w:rsidR="00434C2B">
              <w:t xml:space="preserve">películas, sonidos o fotografías almacenadas para ilustrar un aspecto </w:t>
            </w:r>
            <w:r w:rsidR="009D66BF">
              <w:t>específico</w:t>
            </w:r>
            <w:r w:rsidR="00434C2B">
              <w:t>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765" w:dyaOrig="855">
                <v:shape id="_x0000_i1063" type="#_x0000_t75" style="width:38.2pt;height:42.55pt" o:ole="">
                  <v:imagedata r:id="rId84" o:title=""/>
                </v:shape>
                <o:OLEObject Type="Embed" ProgID="PBrush" ShapeID="_x0000_i1063" DrawAspect="Content" ObjectID="_1491897747" r:id="rId85"/>
              </w:object>
            </w:r>
          </w:p>
        </w:tc>
        <w:tc>
          <w:tcPr>
            <w:tcW w:w="4489" w:type="dxa"/>
          </w:tcPr>
          <w:p w:rsidR="001C633D" w:rsidRDefault="00434C2B">
            <w:r>
              <w:t xml:space="preserve">Inserta formas previamente diseñadas como rectángulos y círculos, flechas </w:t>
            </w:r>
            <w:r w:rsidR="009D66BF">
              <w:t>líneas, símbolos de diagrama de flujo y llamadas.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810" w:dyaOrig="825">
                <v:shape id="_x0000_i1064" type="#_x0000_t75" style="width:40.7pt;height:41.3pt" o:ole="">
                  <v:imagedata r:id="rId86" o:title=""/>
                </v:shape>
                <o:OLEObject Type="Embed" ProgID="PBrush" ShapeID="_x0000_i1064" DrawAspect="Content" ObjectID="_1491897748" r:id="rId87"/>
              </w:object>
            </w:r>
          </w:p>
        </w:tc>
        <w:tc>
          <w:tcPr>
            <w:tcW w:w="4489" w:type="dxa"/>
          </w:tcPr>
          <w:p w:rsidR="001C633D" w:rsidRDefault="009D66BF">
            <w:r>
              <w:t>Inserta un elemento grafico SmartArt para comunicar información visualmente.</w:t>
            </w:r>
          </w:p>
          <w:p w:rsidR="003D29BC" w:rsidRDefault="003D29BC">
            <w:r>
              <w:t>Los elementos que incluye SmartArt incluyen listas, gráficas y diagramas</w:t>
            </w:r>
            <w:r w:rsidR="002211B7">
              <w:t xml:space="preserve"> de procesos, así como gráficos más complejos como diagramas de ven y organigramas.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615" w:dyaOrig="855">
                <v:shape id="_x0000_i1065" type="#_x0000_t75" style="width:30.7pt;height:42.55pt" o:ole="">
                  <v:imagedata r:id="rId88" o:title=""/>
                </v:shape>
                <o:OLEObject Type="Embed" ProgID="PBrush" ShapeID="_x0000_i1065" DrawAspect="Content" ObjectID="_1491897749" r:id="rId89"/>
              </w:object>
            </w:r>
          </w:p>
        </w:tc>
        <w:tc>
          <w:tcPr>
            <w:tcW w:w="4489" w:type="dxa"/>
          </w:tcPr>
          <w:p w:rsidR="001C633D" w:rsidRDefault="004070B7">
            <w:r>
              <w:t xml:space="preserve">Inserta un </w:t>
            </w:r>
            <w:proofErr w:type="spellStart"/>
            <w:r>
              <w:t>grafico</w:t>
            </w:r>
            <w:proofErr w:type="spellEnd"/>
            <w:r>
              <w:t xml:space="preserve"> para ilustrar  y comparar datos.</w:t>
            </w:r>
          </w:p>
          <w:p w:rsidR="004070B7" w:rsidRDefault="004070B7">
            <w:r>
              <w:t xml:space="preserve">Barras, anillos, líneas, áreas, </w:t>
            </w:r>
            <w:r w:rsidR="006F20DB">
              <w:t xml:space="preserve"> y superficie son algunos de los tipos disponibles.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630" w:dyaOrig="825">
                <v:shape id="_x0000_i1066" type="#_x0000_t75" style="width:31.3pt;height:41.3pt" o:ole="">
                  <v:imagedata r:id="rId90" o:title=""/>
                </v:shape>
                <o:OLEObject Type="Embed" ProgID="PBrush" ShapeID="_x0000_i1066" DrawAspect="Content" ObjectID="_1491897750" r:id="rId91"/>
              </w:object>
            </w:r>
          </w:p>
        </w:tc>
        <w:tc>
          <w:tcPr>
            <w:tcW w:w="4489" w:type="dxa"/>
          </w:tcPr>
          <w:p w:rsidR="001C633D" w:rsidRDefault="006F20DB">
            <w:r>
              <w:t>Inserta una imagen de los programas que no están minimizados en la barra de tareas</w:t>
            </w:r>
            <w:r w:rsidR="00F31894">
              <w:t>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1020" w:dyaOrig="840">
                <v:shape id="_x0000_i1067" type="#_x0000_t75" style="width:50.7pt;height:41.95pt" o:ole="">
                  <v:imagedata r:id="rId92" o:title=""/>
                </v:shape>
                <o:OLEObject Type="Embed" ProgID="PBrush" ShapeID="_x0000_i1067" DrawAspect="Content" ObjectID="_1491897751" r:id="rId93"/>
              </w:object>
            </w:r>
          </w:p>
        </w:tc>
        <w:tc>
          <w:tcPr>
            <w:tcW w:w="4489" w:type="dxa"/>
          </w:tcPr>
          <w:p w:rsidR="001C633D" w:rsidRDefault="00F31894">
            <w:r>
              <w:t xml:space="preserve">Crea un </w:t>
            </w:r>
            <w:r w:rsidR="003E03FB">
              <w:t>vínculo a una página web, una imagen, una dirección de correo electrónico o un programa.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750" w:dyaOrig="720">
                <v:shape id="_x0000_i1068" type="#_x0000_t75" style="width:37.55pt;height:36.3pt" o:ole="">
                  <v:imagedata r:id="rId94" o:title=""/>
                </v:shape>
                <o:OLEObject Type="Embed" ProgID="PBrush" ShapeID="_x0000_i1068" DrawAspect="Content" ObjectID="_1491897752" r:id="rId95"/>
              </w:object>
            </w:r>
          </w:p>
        </w:tc>
        <w:tc>
          <w:tcPr>
            <w:tcW w:w="4489" w:type="dxa"/>
          </w:tcPr>
          <w:p w:rsidR="001C633D" w:rsidRDefault="00817B32">
            <w:r>
              <w:t>Crea un marcador para asignar un nombre a un punto específico en un documento.</w:t>
            </w:r>
          </w:p>
          <w:p w:rsidR="00817B32" w:rsidRDefault="00817B32">
            <w:r>
              <w:t xml:space="preserve">Puede crear hipervínculos </w:t>
            </w:r>
            <w:r w:rsidR="00EA65E2">
              <w:t>para pasar directamente a la ubicación del marcador.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840" w:dyaOrig="1005">
                <v:shape id="_x0000_i1069" type="#_x0000_t75" style="width:41.95pt;height:50.1pt" o:ole="">
                  <v:imagedata r:id="rId96" o:title=""/>
                </v:shape>
                <o:OLEObject Type="Embed" ProgID="PBrush" ShapeID="_x0000_i1069" DrawAspect="Content" ObjectID="_1491897753" r:id="rId97"/>
              </w:object>
            </w:r>
          </w:p>
        </w:tc>
        <w:tc>
          <w:tcPr>
            <w:tcW w:w="4489" w:type="dxa"/>
          </w:tcPr>
          <w:p w:rsidR="001C633D" w:rsidRDefault="00C95A6D">
            <w:r>
              <w:t>Hace referencia a los elementos como encabezados, ilustraciones y tablas insertando una referencia cruzada como, “ver tabla 6 a continuación” o “volver a la pág. 8”.</w:t>
            </w:r>
          </w:p>
          <w:p w:rsidR="00C95A6D" w:rsidRDefault="00C95A6D">
            <w:r>
              <w:t xml:space="preserve">Las referencias cruzadas se actualizan automáticamente si mueve el contenido a otra ubicación. De forma predeterminada, las referencias cruzadas se insertan como hipervínculo. 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960" w:dyaOrig="960">
                <v:shape id="_x0000_i1070" type="#_x0000_t75" style="width:48.2pt;height:48.2pt" o:ole="">
                  <v:imagedata r:id="rId98" o:title=""/>
                </v:shape>
                <o:OLEObject Type="Embed" ProgID="PBrush" ShapeID="_x0000_i1070" DrawAspect="Content" ObjectID="_1491897754" r:id="rId99"/>
              </w:object>
            </w:r>
          </w:p>
        </w:tc>
        <w:tc>
          <w:tcPr>
            <w:tcW w:w="4489" w:type="dxa"/>
          </w:tcPr>
          <w:p w:rsidR="001C633D" w:rsidRDefault="00C95A6D">
            <w:r>
              <w:t>Edita el encabezado del documento.</w:t>
            </w:r>
          </w:p>
          <w:p w:rsidR="00C95A6D" w:rsidRDefault="00C95A6D">
            <w:r>
              <w:t>El contenido del encabezado aparecerá en la parte superior de cada página impresa.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615" w:dyaOrig="1005">
                <v:shape id="_x0000_i1071" type="#_x0000_t75" style="width:30.7pt;height:50.1pt" o:ole="">
                  <v:imagedata r:id="rId100" o:title=""/>
                </v:shape>
                <o:OLEObject Type="Embed" ProgID="PBrush" ShapeID="_x0000_i1071" DrawAspect="Content" ObjectID="_1491897755" r:id="rId101"/>
              </w:object>
            </w:r>
          </w:p>
        </w:tc>
        <w:tc>
          <w:tcPr>
            <w:tcW w:w="4489" w:type="dxa"/>
          </w:tcPr>
          <w:p w:rsidR="00C95A6D" w:rsidRDefault="00C95A6D" w:rsidP="00C95A6D">
            <w:r>
              <w:t>Edita el pie de página del documento.</w:t>
            </w:r>
          </w:p>
          <w:p w:rsidR="001C633D" w:rsidRDefault="00C95A6D" w:rsidP="00C95A6D">
            <w:r>
              <w:t>El contenido del pie de página aparecerá en la parte inferior de cada página impresa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930" w:dyaOrig="1065">
                <v:shape id="_x0000_i1072" type="#_x0000_t75" style="width:46.35pt;height:53.2pt" o:ole="">
                  <v:imagedata r:id="rId102" o:title=""/>
                </v:shape>
                <o:OLEObject Type="Embed" ProgID="PBrush" ShapeID="_x0000_i1072" DrawAspect="Content" ObjectID="_1491897756" r:id="rId103"/>
              </w:object>
            </w:r>
          </w:p>
        </w:tc>
        <w:tc>
          <w:tcPr>
            <w:tcW w:w="4489" w:type="dxa"/>
          </w:tcPr>
          <w:p w:rsidR="001C633D" w:rsidRDefault="00A12546">
            <w:r>
              <w:t xml:space="preserve">Insertar número de página en el documento 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705" w:dyaOrig="1005">
                <v:shape id="_x0000_i1073" type="#_x0000_t75" style="width:35.05pt;height:50.1pt" o:ole="">
                  <v:imagedata r:id="rId104" o:title=""/>
                </v:shape>
                <o:OLEObject Type="Embed" ProgID="PBrush" ShapeID="_x0000_i1073" DrawAspect="Content" ObjectID="_1491897757" r:id="rId105"/>
              </w:object>
            </w:r>
          </w:p>
        </w:tc>
        <w:tc>
          <w:tcPr>
            <w:tcW w:w="4489" w:type="dxa"/>
          </w:tcPr>
          <w:p w:rsidR="001C633D" w:rsidRDefault="00A12546">
            <w:r>
              <w:t>Insertar cuadros de texto con formato previo.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885" w:dyaOrig="960">
                <v:shape id="_x0000_i1074" type="#_x0000_t75" style="width:44.45pt;height:48.2pt" o:ole="">
                  <v:imagedata r:id="rId106" o:title=""/>
                </v:shape>
                <o:OLEObject Type="Embed" ProgID="PBrush" ShapeID="_x0000_i1074" DrawAspect="Content" ObjectID="_1491897758" r:id="rId107"/>
              </w:object>
            </w:r>
          </w:p>
        </w:tc>
        <w:tc>
          <w:tcPr>
            <w:tcW w:w="4489" w:type="dxa"/>
          </w:tcPr>
          <w:p w:rsidR="001C633D" w:rsidRDefault="00A12546">
            <w:r>
              <w:t xml:space="preserve">Inserta piezas de contenido 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795" w:dyaOrig="855">
                <v:shape id="_x0000_i1075" type="#_x0000_t75" style="width:39.45pt;height:42.55pt" o:ole="">
                  <v:imagedata r:id="rId108" o:title=""/>
                </v:shape>
                <o:OLEObject Type="Embed" ProgID="PBrush" ShapeID="_x0000_i1075" DrawAspect="Content" ObjectID="_1491897759" r:id="rId109"/>
              </w:object>
            </w:r>
          </w:p>
        </w:tc>
        <w:tc>
          <w:tcPr>
            <w:tcW w:w="4489" w:type="dxa"/>
          </w:tcPr>
          <w:p w:rsidR="001C633D" w:rsidRDefault="00565C5F">
            <w:r>
              <w:t>Insertar texto decorativo en el documento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630" w:dyaOrig="915">
                <v:shape id="_x0000_i1076" type="#_x0000_t75" style="width:31.3pt;height:45.7pt" o:ole="">
                  <v:imagedata r:id="rId110" o:title=""/>
                </v:shape>
                <o:OLEObject Type="Embed" ProgID="PBrush" ShapeID="_x0000_i1076" DrawAspect="Content" ObjectID="_1491897760" r:id="rId111"/>
              </w:object>
            </w:r>
          </w:p>
        </w:tc>
        <w:tc>
          <w:tcPr>
            <w:tcW w:w="4489" w:type="dxa"/>
          </w:tcPr>
          <w:p w:rsidR="001C633D" w:rsidRDefault="00565C5F">
            <w:r>
              <w:t>Crea una letra capital al principio de un párrafo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1455" w:dyaOrig="270">
                <v:shape id="_x0000_i1077" type="#_x0000_t75" style="width:72.65pt;height:13.75pt" o:ole="">
                  <v:imagedata r:id="rId112" o:title=""/>
                </v:shape>
                <o:OLEObject Type="Embed" ProgID="PBrush" ShapeID="_x0000_i1077" DrawAspect="Content" ObjectID="_1491897761" r:id="rId113"/>
              </w:object>
            </w:r>
          </w:p>
        </w:tc>
        <w:tc>
          <w:tcPr>
            <w:tcW w:w="4489" w:type="dxa"/>
          </w:tcPr>
          <w:p w:rsidR="001C633D" w:rsidRDefault="00565C5F">
            <w:r>
              <w:t>Insertar una línea de firma que especifique la persona que debe firmar.</w:t>
            </w:r>
          </w:p>
          <w:p w:rsidR="00565C5F" w:rsidRDefault="00565C5F">
            <w:r>
              <w:t>Para insertar una firma digital es necesario tener un id. Digital como el proporcionado por un socio con  certificado de Microsoft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1350" w:dyaOrig="255">
                <v:shape id="_x0000_i1078" type="#_x0000_t75" style="width:67.6pt;height:12.5pt" o:ole="">
                  <v:imagedata r:id="rId114" o:title=""/>
                </v:shape>
                <o:OLEObject Type="Embed" ProgID="PBrush" ShapeID="_x0000_i1078" DrawAspect="Content" ObjectID="_1491897762" r:id="rId115"/>
              </w:object>
            </w:r>
          </w:p>
        </w:tc>
        <w:tc>
          <w:tcPr>
            <w:tcW w:w="4489" w:type="dxa"/>
          </w:tcPr>
          <w:p w:rsidR="001C633D" w:rsidRDefault="00565C5F">
            <w:r>
              <w:t xml:space="preserve">Insertar la fecha y hora actuales en el documento actual 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900" w:dyaOrig="285">
                <v:shape id="_x0000_i1079" type="#_x0000_t75" style="width:45.1pt;height:14.4pt" o:ole="">
                  <v:imagedata r:id="rId116" o:title=""/>
                </v:shape>
                <o:OLEObject Type="Embed" ProgID="PBrush" ShapeID="_x0000_i1079" DrawAspect="Content" ObjectID="_1491897763" r:id="rId117"/>
              </w:object>
            </w:r>
          </w:p>
        </w:tc>
        <w:tc>
          <w:tcPr>
            <w:tcW w:w="4489" w:type="dxa"/>
          </w:tcPr>
          <w:p w:rsidR="001C633D" w:rsidRDefault="00565C5F">
            <w:r>
              <w:t>Insertar un objeto incrustado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>
            <w:r>
              <w:object w:dxaOrig="1455" w:dyaOrig="930">
                <v:shape id="_x0000_i1080" type="#_x0000_t75" style="width:72.65pt;height:46.35pt" o:ole="">
                  <v:imagedata r:id="rId118" o:title=""/>
                </v:shape>
                <o:OLEObject Type="Embed" ProgID="PBrush" ShapeID="_x0000_i1080" DrawAspect="Content" ObjectID="_1491897764" r:id="rId119"/>
              </w:object>
            </w:r>
          </w:p>
        </w:tc>
        <w:tc>
          <w:tcPr>
            <w:tcW w:w="4489" w:type="dxa"/>
          </w:tcPr>
          <w:p w:rsidR="001C633D" w:rsidRDefault="00565C5F">
            <w:r>
              <w:t>Insertar ecuaciones matemáticas comunes o permite crear ecuaciones propias con la biblioteca de símbolos matemáticos.</w:t>
            </w:r>
          </w:p>
          <w:p w:rsidR="00565C5F" w:rsidRDefault="00565C5F">
            <w:r>
              <w:t xml:space="preserve">Insertar símbolos que no existen en el teclado, como símbolos de copyright, símbolos de marca registrada, marcas de párrafo y caracteres Unicode. </w:t>
            </w:r>
          </w:p>
        </w:tc>
      </w:tr>
      <w:tr w:rsidR="001C633D" w:rsidTr="001C633D">
        <w:tc>
          <w:tcPr>
            <w:tcW w:w="4489" w:type="dxa"/>
          </w:tcPr>
          <w:p w:rsidR="001C633D" w:rsidRDefault="001C633D"/>
        </w:tc>
        <w:tc>
          <w:tcPr>
            <w:tcW w:w="4489" w:type="dxa"/>
          </w:tcPr>
          <w:p w:rsidR="001C633D" w:rsidRDefault="001C633D"/>
        </w:tc>
      </w:tr>
    </w:tbl>
    <w:p w:rsidR="001C633D" w:rsidRDefault="001C633D"/>
    <w:p w:rsidR="00DD5B3A" w:rsidRDefault="00DD5B3A"/>
    <w:p w:rsidR="00DD5B3A" w:rsidRDefault="00DD5B3A"/>
    <w:p w:rsidR="00565C5F" w:rsidRDefault="00565C5F"/>
    <w:p w:rsidR="00DD5B3A" w:rsidRDefault="00DD5B3A"/>
    <w:p w:rsidR="00DD5B3A" w:rsidRDefault="00DD5B3A"/>
    <w:p w:rsidR="00DD5B3A" w:rsidRDefault="00DD5B3A"/>
    <w:p w:rsidR="00DD5B3A" w:rsidRDefault="00DD5B3A"/>
    <w:p w:rsidR="00DD5B3A" w:rsidRDefault="00DD5B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D5B3A" w:rsidTr="00DF2615">
        <w:tc>
          <w:tcPr>
            <w:tcW w:w="8978" w:type="dxa"/>
            <w:gridSpan w:val="2"/>
          </w:tcPr>
          <w:p w:rsidR="00DD5B3A" w:rsidRPr="00DD5B3A" w:rsidRDefault="00DD5B3A" w:rsidP="00DD5B3A">
            <w:pPr>
              <w:tabs>
                <w:tab w:val="left" w:pos="2254"/>
              </w:tabs>
              <w:ind w:left="-142"/>
              <w:jc w:val="center"/>
              <w:rPr>
                <w:rFonts w:ascii="Ravie" w:hAnsi="Ravie"/>
                <w:sz w:val="24"/>
                <w:szCs w:val="24"/>
              </w:rPr>
            </w:pPr>
            <w:r w:rsidRPr="00DD5B3A">
              <w:rPr>
                <w:rFonts w:ascii="Ravie" w:hAnsi="Ravie"/>
                <w:sz w:val="24"/>
                <w:szCs w:val="24"/>
              </w:rPr>
              <w:lastRenderedPageBreak/>
              <w:t>DISEÑO DE PAGINA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675" w:dyaOrig="930">
                <v:shape id="_x0000_i1081" type="#_x0000_t75" style="width:33.8pt;height:46.35pt" o:ole="">
                  <v:imagedata r:id="rId120" o:title=""/>
                </v:shape>
                <o:OLEObject Type="Embed" ProgID="PBrush" ShapeID="_x0000_i1081" DrawAspect="Content" ObjectID="_1491897765" r:id="rId121"/>
              </w:object>
            </w:r>
          </w:p>
        </w:tc>
        <w:tc>
          <w:tcPr>
            <w:tcW w:w="4489" w:type="dxa"/>
          </w:tcPr>
          <w:p w:rsidR="00DD5B3A" w:rsidRDefault="00565C5F">
            <w:r>
              <w:t>Cambia el diseño general de todo el documento, incluidos los colores, la fuente y los efectos.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1095" w:dyaOrig="900">
                <v:shape id="_x0000_i1082" type="#_x0000_t75" style="width:54.45pt;height:45.1pt" o:ole="">
                  <v:imagedata r:id="rId122" o:title=""/>
                </v:shape>
                <o:OLEObject Type="Embed" ProgID="PBrush" ShapeID="_x0000_i1082" DrawAspect="Content" ObjectID="_1491897766" r:id="rId123"/>
              </w:object>
            </w:r>
          </w:p>
        </w:tc>
        <w:tc>
          <w:tcPr>
            <w:tcW w:w="4489" w:type="dxa"/>
          </w:tcPr>
          <w:p w:rsidR="00DD5B3A" w:rsidRDefault="00565C5F">
            <w:r>
              <w:t>Cambia los colores del tema actual</w:t>
            </w:r>
          </w:p>
          <w:p w:rsidR="00565C5F" w:rsidRDefault="00565C5F">
            <w:r>
              <w:t>Cambia las fuentes del tema actual</w:t>
            </w:r>
          </w:p>
          <w:p w:rsidR="00565C5F" w:rsidRDefault="00565C5F">
            <w:r>
              <w:t xml:space="preserve">Cambia los efectos del tema actual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855" w:dyaOrig="870">
                <v:shape id="_x0000_i1083" type="#_x0000_t75" style="width:42.55pt;height:43.2pt" o:ole="">
                  <v:imagedata r:id="rId124" o:title=""/>
                </v:shape>
                <o:OLEObject Type="Embed" ProgID="PBrush" ShapeID="_x0000_i1083" DrawAspect="Content" ObjectID="_1491897767" r:id="rId125"/>
              </w:object>
            </w:r>
          </w:p>
        </w:tc>
        <w:tc>
          <w:tcPr>
            <w:tcW w:w="4489" w:type="dxa"/>
          </w:tcPr>
          <w:p w:rsidR="00DD5B3A" w:rsidRDefault="00565C5F">
            <w:r>
              <w:t xml:space="preserve">Selecciona los tamaños de las márgenes </w:t>
            </w:r>
            <w:r w:rsidR="00704C2B">
              <w:t xml:space="preserve">para todo el documento o para la sección actual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990" w:dyaOrig="765">
                <v:shape id="_x0000_i1084" type="#_x0000_t75" style="width:49.45pt;height:38.2pt" o:ole="">
                  <v:imagedata r:id="rId126" o:title=""/>
                </v:shape>
                <o:OLEObject Type="Embed" ProgID="PBrush" ShapeID="_x0000_i1084" DrawAspect="Content" ObjectID="_1491897768" r:id="rId127"/>
              </w:object>
            </w:r>
          </w:p>
        </w:tc>
        <w:tc>
          <w:tcPr>
            <w:tcW w:w="4489" w:type="dxa"/>
          </w:tcPr>
          <w:p w:rsidR="00DD5B3A" w:rsidRDefault="00704C2B">
            <w:r>
              <w:t xml:space="preserve">Cambia el diseño de la página entre horizontal y vertical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705" w:dyaOrig="780">
                <v:shape id="_x0000_i1085" type="#_x0000_t75" style="width:35.05pt;height:38.8pt" o:ole="">
                  <v:imagedata r:id="rId128" o:title=""/>
                </v:shape>
                <o:OLEObject Type="Embed" ProgID="PBrush" ShapeID="_x0000_i1085" DrawAspect="Content" ObjectID="_1491897769" r:id="rId129"/>
              </w:object>
            </w:r>
          </w:p>
        </w:tc>
        <w:tc>
          <w:tcPr>
            <w:tcW w:w="4489" w:type="dxa"/>
          </w:tcPr>
          <w:p w:rsidR="00DD5B3A" w:rsidRDefault="00704C2B">
            <w:r>
              <w:t>Elige un tamaño del papel para la sección actual.</w:t>
            </w:r>
          </w:p>
          <w:p w:rsidR="00704C2B" w:rsidRDefault="00704C2B">
            <w:r>
              <w:t>Para aplicar un tamaño de papel especifico a todas las secciones del documento, haga clic en más tamaños de papel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825" w:dyaOrig="810">
                <v:shape id="_x0000_i1086" type="#_x0000_t75" style="width:41.3pt;height:40.7pt" o:ole="">
                  <v:imagedata r:id="rId130" o:title=""/>
                </v:shape>
                <o:OLEObject Type="Embed" ProgID="PBrush" ShapeID="_x0000_i1086" DrawAspect="Content" ObjectID="_1491897770" r:id="rId131"/>
              </w:object>
            </w:r>
          </w:p>
        </w:tc>
        <w:tc>
          <w:tcPr>
            <w:tcW w:w="4489" w:type="dxa"/>
          </w:tcPr>
          <w:p w:rsidR="00DD5B3A" w:rsidRDefault="00704C2B" w:rsidP="00E27E9D">
            <w:r>
              <w:t xml:space="preserve">Divide en texto en dos o </w:t>
            </w:r>
            <w:r w:rsidR="00E27E9D">
              <w:t>más</w:t>
            </w:r>
            <w:r>
              <w:t xml:space="preserve"> columnas</w:t>
            </w:r>
            <w:r w:rsidR="00E27E9D">
              <w:t xml:space="preserve">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930" w:dyaOrig="300">
                <v:shape id="_x0000_i1087" type="#_x0000_t75" style="width:46.35pt;height:15.05pt" o:ole="">
                  <v:imagedata r:id="rId132" o:title=""/>
                </v:shape>
                <o:OLEObject Type="Embed" ProgID="PBrush" ShapeID="_x0000_i1087" DrawAspect="Content" ObjectID="_1491897771" r:id="rId133"/>
              </w:object>
            </w:r>
          </w:p>
        </w:tc>
        <w:tc>
          <w:tcPr>
            <w:tcW w:w="4489" w:type="dxa"/>
          </w:tcPr>
          <w:p w:rsidR="00DD5B3A" w:rsidRDefault="00E27E9D">
            <w:r>
              <w:t>agregar saltos de página, sección o columna al documento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1920" w:dyaOrig="255">
                <v:shape id="_x0000_i1088" type="#_x0000_t75" style="width:95.8pt;height:12.5pt" o:ole="">
                  <v:imagedata r:id="rId134" o:title=""/>
                </v:shape>
                <o:OLEObject Type="Embed" ProgID="PBrush" ShapeID="_x0000_i1088" DrawAspect="Content" ObjectID="_1491897772" r:id="rId135"/>
              </w:object>
            </w:r>
          </w:p>
        </w:tc>
        <w:tc>
          <w:tcPr>
            <w:tcW w:w="4489" w:type="dxa"/>
          </w:tcPr>
          <w:p w:rsidR="00DD5B3A" w:rsidRDefault="00E27E9D" w:rsidP="00E27E9D">
            <w:r>
              <w:t xml:space="preserve">Agregar número de línea a los márgenes junto a cada línea del documento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1020" w:dyaOrig="195">
                <v:shape id="_x0000_i1089" type="#_x0000_t75" style="width:50.7pt;height:10pt" o:ole="">
                  <v:imagedata r:id="rId136" o:title=""/>
                </v:shape>
                <o:OLEObject Type="Embed" ProgID="PBrush" ShapeID="_x0000_i1089" DrawAspect="Content" ObjectID="_1491897773" r:id="rId137"/>
              </w:object>
            </w:r>
          </w:p>
        </w:tc>
        <w:tc>
          <w:tcPr>
            <w:tcW w:w="4489" w:type="dxa"/>
          </w:tcPr>
          <w:p w:rsidR="00DD5B3A" w:rsidRDefault="00E27E9D">
            <w:r>
              <w:t>Activa guiones para que Word divida líneas entre silabas de palabras.</w:t>
            </w:r>
          </w:p>
          <w:p w:rsidR="00E27E9D" w:rsidRDefault="00E27E9D">
            <w:r>
              <w:t xml:space="preserve">En libros y revistas el texto se divide para obtener un espaciado más uniforme entre palabras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735" w:dyaOrig="1035">
                <v:shape id="_x0000_i1090" type="#_x0000_t75" style="width:36.95pt;height:51.95pt" o:ole="">
                  <v:imagedata r:id="rId138" o:title=""/>
                </v:shape>
                <o:OLEObject Type="Embed" ProgID="PBrush" ShapeID="_x0000_i1090" DrawAspect="Content" ObjectID="_1491897774" r:id="rId139"/>
              </w:object>
            </w:r>
          </w:p>
        </w:tc>
        <w:tc>
          <w:tcPr>
            <w:tcW w:w="4489" w:type="dxa"/>
          </w:tcPr>
          <w:p w:rsidR="00DD5B3A" w:rsidRDefault="00E27E9D">
            <w:r>
              <w:t>Inserta texto fantasma detrás del contenido de la página.</w:t>
            </w:r>
          </w:p>
          <w:p w:rsidR="00E27E9D" w:rsidRDefault="00E27E9D">
            <w:r>
              <w:t xml:space="preserve">Generalmente se utiliza para indicar que un documento se debe tratar de manera especial, como confidencial o urgente.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675" w:dyaOrig="945">
                <v:shape id="_x0000_i1091" type="#_x0000_t75" style="width:33.8pt;height:46.95pt" o:ole="">
                  <v:imagedata r:id="rId140" o:title=""/>
                </v:shape>
                <o:OLEObject Type="Embed" ProgID="PBrush" ShapeID="_x0000_i1091" DrawAspect="Content" ObjectID="_1491897775" r:id="rId141"/>
              </w:object>
            </w:r>
          </w:p>
        </w:tc>
        <w:tc>
          <w:tcPr>
            <w:tcW w:w="4489" w:type="dxa"/>
          </w:tcPr>
          <w:p w:rsidR="00DD5B3A" w:rsidRDefault="00E27E9D">
            <w:r>
              <w:t xml:space="preserve">Selecciona un color para el fondo de la página.  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765" w:dyaOrig="1050">
                <v:shape id="_x0000_i1092" type="#_x0000_t75" style="width:38.2pt;height:52.6pt" o:ole="">
                  <v:imagedata r:id="rId142" o:title=""/>
                </v:shape>
                <o:OLEObject Type="Embed" ProgID="PBrush" ShapeID="_x0000_i1092" DrawAspect="Content" ObjectID="_1491897776" r:id="rId143"/>
              </w:object>
            </w:r>
          </w:p>
        </w:tc>
        <w:tc>
          <w:tcPr>
            <w:tcW w:w="4489" w:type="dxa"/>
          </w:tcPr>
          <w:p w:rsidR="00DD5B3A" w:rsidRDefault="00E27E9D" w:rsidP="00E27E9D">
            <w:r>
              <w:t xml:space="preserve">Agrega o cambia el borde alrededor de la </w:t>
            </w:r>
            <w:proofErr w:type="spellStart"/>
            <w:proofErr w:type="gramStart"/>
            <w:r>
              <w:t>pagina</w:t>
            </w:r>
            <w:proofErr w:type="spellEnd"/>
            <w:proofErr w:type="gramEnd"/>
            <w:r>
              <w:t>.</w:t>
            </w:r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2385" w:dyaOrig="915">
                <v:shape id="_x0000_i1093" type="#_x0000_t75" style="width:118.95pt;height:45.7pt" o:ole="">
                  <v:imagedata r:id="rId144" o:title=""/>
                </v:shape>
                <o:OLEObject Type="Embed" ProgID="PBrush" ShapeID="_x0000_i1093" DrawAspect="Content" ObjectID="_1491897777" r:id="rId145"/>
              </w:object>
            </w:r>
          </w:p>
        </w:tc>
        <w:tc>
          <w:tcPr>
            <w:tcW w:w="4489" w:type="dxa"/>
          </w:tcPr>
          <w:p w:rsidR="00DD5B3A" w:rsidRDefault="00E27E9D">
            <w:proofErr w:type="spellStart"/>
            <w:r>
              <w:t>Sangria</w:t>
            </w:r>
            <w:proofErr w:type="spellEnd"/>
            <w:r>
              <w:t xml:space="preserve"> izquierda: desplaza hacia adentro el lado izquierdo del párrafo.</w:t>
            </w:r>
          </w:p>
          <w:p w:rsidR="00E27E9D" w:rsidRDefault="00E27E9D">
            <w:r>
              <w:t>Para cambiar los márgenes de todo el documento, haga clic en el botón de márgenes.</w:t>
            </w:r>
          </w:p>
          <w:p w:rsidR="00E27E9D" w:rsidRDefault="00E27E9D">
            <w:r>
              <w:lastRenderedPageBreak/>
              <w:t xml:space="preserve">Sangría derecha: desplaza hacia adentro el lado derecho del </w:t>
            </w:r>
            <w:proofErr w:type="spellStart"/>
            <w:r>
              <w:t>parrafo</w:t>
            </w:r>
            <w:proofErr w:type="spellEnd"/>
          </w:p>
        </w:tc>
      </w:tr>
      <w:tr w:rsidR="00DD5B3A" w:rsidTr="00DD5B3A">
        <w:tc>
          <w:tcPr>
            <w:tcW w:w="4489" w:type="dxa"/>
          </w:tcPr>
          <w:p w:rsidR="00DD5B3A" w:rsidRDefault="00DD5B3A">
            <w:r>
              <w:object w:dxaOrig="2265" w:dyaOrig="1095">
                <v:shape id="_x0000_i1094" type="#_x0000_t75" style="width:113.3pt;height:54.45pt" o:ole="">
                  <v:imagedata r:id="rId146" o:title=""/>
                </v:shape>
                <o:OLEObject Type="Embed" ProgID="PBrush" ShapeID="_x0000_i1094" DrawAspect="Content" ObjectID="_1491897778" r:id="rId147"/>
              </w:object>
            </w:r>
          </w:p>
        </w:tc>
        <w:tc>
          <w:tcPr>
            <w:tcW w:w="4489" w:type="dxa"/>
          </w:tcPr>
          <w:p w:rsidR="00DD5B3A" w:rsidRDefault="00E27E9D">
            <w:r>
              <w:t>Espaciado antes de: cambia el espacio entre párrafos agregando espacio por encima de los párrafos seleccionados.</w:t>
            </w:r>
          </w:p>
          <w:p w:rsidR="00E27E9D" w:rsidRDefault="00E27E9D">
            <w:r>
              <w:t>Espaciado después de: cambia el espacio entre párrafos agregando espacio por debajo de los párrafos seleccionados</w:t>
            </w:r>
          </w:p>
          <w:p w:rsidR="00E27E9D" w:rsidRDefault="00E27E9D"/>
        </w:tc>
      </w:tr>
      <w:tr w:rsidR="00DD5B3A" w:rsidTr="00DD5B3A">
        <w:tc>
          <w:tcPr>
            <w:tcW w:w="4489" w:type="dxa"/>
          </w:tcPr>
          <w:p w:rsidR="00DD5B3A" w:rsidRDefault="00A41355">
            <w:r>
              <w:object w:dxaOrig="690" w:dyaOrig="960">
                <v:shape id="_x0000_i1095" type="#_x0000_t75" style="width:34.45pt;height:48.2pt" o:ole="">
                  <v:imagedata r:id="rId148" o:title=""/>
                </v:shape>
                <o:OLEObject Type="Embed" ProgID="PBrush" ShapeID="_x0000_i1095" DrawAspect="Content" ObjectID="_1491897779" r:id="rId149"/>
              </w:object>
            </w:r>
          </w:p>
        </w:tc>
        <w:tc>
          <w:tcPr>
            <w:tcW w:w="4489" w:type="dxa"/>
          </w:tcPr>
          <w:p w:rsidR="00DD5B3A" w:rsidRDefault="009A23E8">
            <w:r>
              <w:t>Coloca el objeto seleccionado en la página.</w:t>
            </w:r>
          </w:p>
          <w:p w:rsidR="009A23E8" w:rsidRDefault="009A23E8">
            <w:r>
              <w:t>El texto se establece automáticamente para ajustarse al objeto</w:t>
            </w:r>
          </w:p>
        </w:tc>
      </w:tr>
      <w:tr w:rsidR="00DD5B3A" w:rsidTr="00DD5B3A">
        <w:tc>
          <w:tcPr>
            <w:tcW w:w="4489" w:type="dxa"/>
          </w:tcPr>
          <w:p w:rsidR="00DD5B3A" w:rsidRDefault="00A41355">
            <w:r>
              <w:object w:dxaOrig="615" w:dyaOrig="1065">
                <v:shape id="_x0000_i1096" type="#_x0000_t75" style="width:30.7pt;height:53.2pt" o:ole="">
                  <v:imagedata r:id="rId150" o:title=""/>
                </v:shape>
                <o:OLEObject Type="Embed" ProgID="PBrush" ShapeID="_x0000_i1096" DrawAspect="Content" ObjectID="_1491897780" r:id="rId151"/>
              </w:object>
            </w:r>
          </w:p>
        </w:tc>
        <w:tc>
          <w:tcPr>
            <w:tcW w:w="4489" w:type="dxa"/>
          </w:tcPr>
          <w:p w:rsidR="00DD5B3A" w:rsidRDefault="009A23E8">
            <w:r>
              <w:t>Modifica el modo en que se ajusta el texto al objeto seleccionado.</w:t>
            </w:r>
          </w:p>
          <w:p w:rsidR="009A23E8" w:rsidRDefault="009A23E8">
            <w:r>
              <w:t>Para configurar el objeto de manera que se mueva junto con el texto, seleccione “en línea con el texto”.</w:t>
            </w:r>
          </w:p>
        </w:tc>
      </w:tr>
      <w:tr w:rsidR="00DD5B3A" w:rsidTr="00DD5B3A">
        <w:tc>
          <w:tcPr>
            <w:tcW w:w="4489" w:type="dxa"/>
          </w:tcPr>
          <w:p w:rsidR="00DD5B3A" w:rsidRDefault="00A41355">
            <w:r>
              <w:object w:dxaOrig="750" w:dyaOrig="1095">
                <v:shape id="_x0000_i1097" type="#_x0000_t75" style="width:37.55pt;height:54.45pt" o:ole="">
                  <v:imagedata r:id="rId152" o:title=""/>
                </v:shape>
                <o:OLEObject Type="Embed" ProgID="PBrush" ShapeID="_x0000_i1097" DrawAspect="Content" ObjectID="_1491897781" r:id="rId153"/>
              </w:object>
            </w:r>
          </w:p>
        </w:tc>
        <w:tc>
          <w:tcPr>
            <w:tcW w:w="4489" w:type="dxa"/>
          </w:tcPr>
          <w:p w:rsidR="00DD5B3A" w:rsidRDefault="009A23E8" w:rsidP="009A23E8">
            <w:r>
              <w:t xml:space="preserve">Trae el objeto seleccionado hacia delante de forma que quede oculto detrás de menos objetos. </w:t>
            </w:r>
          </w:p>
        </w:tc>
      </w:tr>
      <w:tr w:rsidR="00DD5B3A" w:rsidTr="00DD5B3A">
        <w:tc>
          <w:tcPr>
            <w:tcW w:w="4489" w:type="dxa"/>
          </w:tcPr>
          <w:p w:rsidR="00DD5B3A" w:rsidRDefault="00A41355">
            <w:r>
              <w:object w:dxaOrig="645" w:dyaOrig="1035">
                <v:shape id="_x0000_i1098" type="#_x0000_t75" style="width:32.55pt;height:51.95pt" o:ole="">
                  <v:imagedata r:id="rId154" o:title=""/>
                </v:shape>
                <o:OLEObject Type="Embed" ProgID="PBrush" ShapeID="_x0000_i1098" DrawAspect="Content" ObjectID="_1491897782" r:id="rId155"/>
              </w:object>
            </w:r>
          </w:p>
        </w:tc>
        <w:tc>
          <w:tcPr>
            <w:tcW w:w="4489" w:type="dxa"/>
          </w:tcPr>
          <w:p w:rsidR="00DD5B3A" w:rsidRDefault="009A23E8" w:rsidP="009A23E8">
            <w:r>
              <w:t>Envía el objeto seleccionado hacia atrás  delante un nivel o delante de todos los objetos</w:t>
            </w:r>
          </w:p>
        </w:tc>
      </w:tr>
      <w:tr w:rsidR="00DD5B3A" w:rsidTr="00DD5B3A">
        <w:tc>
          <w:tcPr>
            <w:tcW w:w="4489" w:type="dxa"/>
          </w:tcPr>
          <w:p w:rsidR="00DD5B3A" w:rsidRDefault="00A41355">
            <w:r>
              <w:object w:dxaOrig="705" w:dyaOrig="960">
                <v:shape id="_x0000_i1099" type="#_x0000_t75" style="width:35.05pt;height:48.2pt" o:ole="">
                  <v:imagedata r:id="rId156" o:title=""/>
                </v:shape>
                <o:OLEObject Type="Embed" ProgID="PBrush" ShapeID="_x0000_i1099" DrawAspect="Content" ObjectID="_1491897783" r:id="rId157"/>
              </w:object>
            </w:r>
          </w:p>
        </w:tc>
        <w:tc>
          <w:tcPr>
            <w:tcW w:w="4489" w:type="dxa"/>
          </w:tcPr>
          <w:p w:rsidR="00DD5B3A" w:rsidRDefault="009A23E8">
            <w:r>
              <w:t xml:space="preserve">Muestra el panel de selección para ayudar a seleccionar objetos individuales y para cambiar el orden y la visibilidad </w:t>
            </w:r>
          </w:p>
        </w:tc>
      </w:tr>
      <w:tr w:rsidR="00A41355" w:rsidTr="00DD5B3A">
        <w:tc>
          <w:tcPr>
            <w:tcW w:w="4489" w:type="dxa"/>
          </w:tcPr>
          <w:p w:rsidR="00A41355" w:rsidRDefault="00A41355">
            <w:r>
              <w:object w:dxaOrig="1020" w:dyaOrig="315">
                <v:shape id="_x0000_i1100" type="#_x0000_t75" style="width:50.7pt;height:15.65pt" o:ole="">
                  <v:imagedata r:id="rId158" o:title=""/>
                </v:shape>
                <o:OLEObject Type="Embed" ProgID="PBrush" ShapeID="_x0000_i1100" DrawAspect="Content" ObjectID="_1491897784" r:id="rId159"/>
              </w:object>
            </w:r>
          </w:p>
        </w:tc>
        <w:tc>
          <w:tcPr>
            <w:tcW w:w="4489" w:type="dxa"/>
          </w:tcPr>
          <w:p w:rsidR="00A41355" w:rsidRDefault="00BF3C1A">
            <w:r>
              <w:t>Alinea los bordes de varios objetos seleccionados.</w:t>
            </w:r>
          </w:p>
          <w:p w:rsidR="00BF3C1A" w:rsidRDefault="00BF3C1A">
            <w:r>
              <w:t xml:space="preserve">Puede centrarlos o distribuirlos de manera uniforme en la pagina </w:t>
            </w:r>
          </w:p>
        </w:tc>
      </w:tr>
      <w:tr w:rsidR="00A41355" w:rsidTr="00DD5B3A">
        <w:tc>
          <w:tcPr>
            <w:tcW w:w="4489" w:type="dxa"/>
          </w:tcPr>
          <w:p w:rsidR="00A41355" w:rsidRDefault="00A41355">
            <w:r>
              <w:object w:dxaOrig="1020" w:dyaOrig="240">
                <v:shape id="_x0000_i1101" type="#_x0000_t75" style="width:50.7pt;height:11.9pt" o:ole="">
                  <v:imagedata r:id="rId160" o:title=""/>
                </v:shape>
                <o:OLEObject Type="Embed" ProgID="PBrush" ShapeID="_x0000_i1101" DrawAspect="Content" ObjectID="_1491897785" r:id="rId161"/>
              </w:object>
            </w:r>
          </w:p>
        </w:tc>
        <w:tc>
          <w:tcPr>
            <w:tcW w:w="4489" w:type="dxa"/>
          </w:tcPr>
          <w:p w:rsidR="00A41355" w:rsidRDefault="00BF3C1A">
            <w:r>
              <w:t xml:space="preserve">Agrupa los objetos juntos para que se puedan considerar como un solo objeto </w:t>
            </w:r>
          </w:p>
        </w:tc>
      </w:tr>
      <w:tr w:rsidR="00A41355" w:rsidTr="00DD5B3A">
        <w:tc>
          <w:tcPr>
            <w:tcW w:w="4489" w:type="dxa"/>
          </w:tcPr>
          <w:p w:rsidR="00A41355" w:rsidRDefault="00A41355">
            <w:r>
              <w:object w:dxaOrig="795" w:dyaOrig="195">
                <v:shape id="_x0000_i1102" type="#_x0000_t75" style="width:39.45pt;height:10pt" o:ole="">
                  <v:imagedata r:id="rId162" o:title=""/>
                </v:shape>
                <o:OLEObject Type="Embed" ProgID="PBrush" ShapeID="_x0000_i1102" DrawAspect="Content" ObjectID="_1491897786" r:id="rId163"/>
              </w:object>
            </w:r>
          </w:p>
        </w:tc>
        <w:tc>
          <w:tcPr>
            <w:tcW w:w="4489" w:type="dxa"/>
          </w:tcPr>
          <w:p w:rsidR="00A41355" w:rsidRDefault="00BF3C1A">
            <w:r>
              <w:t xml:space="preserve">Gira o voltea el objeto seleccionado </w:t>
            </w:r>
          </w:p>
        </w:tc>
      </w:tr>
      <w:tr w:rsidR="00A41355" w:rsidTr="00DD5B3A">
        <w:tc>
          <w:tcPr>
            <w:tcW w:w="4489" w:type="dxa"/>
          </w:tcPr>
          <w:p w:rsidR="00A41355" w:rsidRDefault="00A41355"/>
        </w:tc>
        <w:tc>
          <w:tcPr>
            <w:tcW w:w="4489" w:type="dxa"/>
          </w:tcPr>
          <w:p w:rsidR="00A41355" w:rsidRDefault="00A41355"/>
        </w:tc>
      </w:tr>
    </w:tbl>
    <w:p w:rsidR="00DD5B3A" w:rsidRDefault="00DD5B3A"/>
    <w:p w:rsidR="00A41355" w:rsidRDefault="00A41355"/>
    <w:p w:rsidR="00A41355" w:rsidRDefault="00A41355"/>
    <w:p w:rsidR="00A41355" w:rsidRDefault="00A41355"/>
    <w:p w:rsidR="00A41355" w:rsidRDefault="00A41355"/>
    <w:p w:rsidR="00A41355" w:rsidRDefault="00A413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52A12" w:rsidTr="00352A12">
        <w:tc>
          <w:tcPr>
            <w:tcW w:w="8978" w:type="dxa"/>
            <w:gridSpan w:val="2"/>
          </w:tcPr>
          <w:p w:rsidR="00352A12" w:rsidRPr="00352A12" w:rsidRDefault="00352A12" w:rsidP="00352A12">
            <w:pPr>
              <w:jc w:val="center"/>
              <w:rPr>
                <w:rFonts w:ascii="Ravie" w:hAnsi="Ravie"/>
              </w:rPr>
            </w:pPr>
            <w:r w:rsidRPr="00352A12">
              <w:rPr>
                <w:rFonts w:ascii="Ravie" w:hAnsi="Ravie"/>
                <w:sz w:val="24"/>
              </w:rPr>
              <w:lastRenderedPageBreak/>
              <w:t>REFERENCIAS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870" w:dyaOrig="930">
                <v:shape id="_x0000_i1103" type="#_x0000_t75" style="width:43.2pt;height:46.35pt" o:ole="">
                  <v:imagedata r:id="rId164" o:title=""/>
                </v:shape>
                <o:OLEObject Type="Embed" ProgID="PBrush" ShapeID="_x0000_i1103" DrawAspect="Content" ObjectID="_1491897787" r:id="rId165"/>
              </w:object>
            </w:r>
          </w:p>
        </w:tc>
        <w:tc>
          <w:tcPr>
            <w:tcW w:w="4489" w:type="dxa"/>
          </w:tcPr>
          <w:p w:rsidR="00BF3C1A" w:rsidRDefault="00352A12">
            <w:r>
              <w:t>Agregar una tabla de contenido al documento.</w:t>
            </w:r>
          </w:p>
          <w:p w:rsidR="00352A12" w:rsidRDefault="00352A12">
            <w:r>
              <w:t>Una vez que haya agregado una tabla de contenido, haga clic en el botón agregar texto para agregar entradas a la tabla.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605" w:dyaOrig="285">
                <v:shape id="_x0000_i1104" type="#_x0000_t75" style="width:80.15pt;height:14.4pt" o:ole="">
                  <v:imagedata r:id="rId166" o:title=""/>
                </v:shape>
                <o:OLEObject Type="Embed" ProgID="PBrush" ShapeID="_x0000_i1104" DrawAspect="Content" ObjectID="_1491897788" r:id="rId167"/>
              </w:object>
            </w:r>
          </w:p>
        </w:tc>
        <w:tc>
          <w:tcPr>
            <w:tcW w:w="4489" w:type="dxa"/>
          </w:tcPr>
          <w:p w:rsidR="00BF3C1A" w:rsidRDefault="00352A12">
            <w:r>
              <w:t xml:space="preserve">Agrega el párrafo actual como una entrada en la tabla de contenido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500" w:dyaOrig="270">
                <v:shape id="_x0000_i1105" type="#_x0000_t75" style="width:75.15pt;height:13.75pt" o:ole="">
                  <v:imagedata r:id="rId168" o:title=""/>
                </v:shape>
                <o:OLEObject Type="Embed" ProgID="PBrush" ShapeID="_x0000_i1105" DrawAspect="Content" ObjectID="_1491897789" r:id="rId169"/>
              </w:object>
            </w:r>
          </w:p>
        </w:tc>
        <w:tc>
          <w:tcPr>
            <w:tcW w:w="4489" w:type="dxa"/>
          </w:tcPr>
          <w:p w:rsidR="00BF3C1A" w:rsidRDefault="00352A12">
            <w:r>
              <w:t xml:space="preserve">Actualiza la tabla de contenido para que todas las entradas hagan referencia al número de página correcto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960" w:dyaOrig="900">
                <v:shape id="_x0000_i1106" type="#_x0000_t75" style="width:48.2pt;height:45.1pt" o:ole="">
                  <v:imagedata r:id="rId170" o:title=""/>
                </v:shape>
                <o:OLEObject Type="Embed" ProgID="PBrush" ShapeID="_x0000_i1106" DrawAspect="Content" ObjectID="_1491897790" r:id="rId171"/>
              </w:object>
            </w:r>
          </w:p>
        </w:tc>
        <w:tc>
          <w:tcPr>
            <w:tcW w:w="4489" w:type="dxa"/>
          </w:tcPr>
          <w:p w:rsidR="00BF3C1A" w:rsidRDefault="00352A12">
            <w:r>
              <w:t xml:space="preserve">La numeración de las notas de pie se cambian automáticamente al mismo tiempo que mueve el texto en el documento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920" w:dyaOrig="345">
                <v:shape id="_x0000_i1107" type="#_x0000_t75" style="width:95.8pt;height:17.55pt" o:ole="">
                  <v:imagedata r:id="rId172" o:title=""/>
                </v:shape>
                <o:OLEObject Type="Embed" ProgID="PBrush" ShapeID="_x0000_i1107" DrawAspect="Content" ObjectID="_1491897791" r:id="rId173"/>
              </w:object>
            </w:r>
          </w:p>
        </w:tc>
        <w:tc>
          <w:tcPr>
            <w:tcW w:w="4489" w:type="dxa"/>
          </w:tcPr>
          <w:p w:rsidR="00BF3C1A" w:rsidRDefault="00352A12">
            <w:r>
              <w:t>Agregar una nota al final de documento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935" w:dyaOrig="285">
                <v:shape id="_x0000_i1108" type="#_x0000_t75" style="width:97.05pt;height:14.4pt" o:ole="">
                  <v:imagedata r:id="rId174" o:title=""/>
                </v:shape>
                <o:OLEObject Type="Embed" ProgID="PBrush" ShapeID="_x0000_i1108" DrawAspect="Content" ObjectID="_1491897792" r:id="rId175"/>
              </w:object>
            </w:r>
          </w:p>
        </w:tc>
        <w:tc>
          <w:tcPr>
            <w:tcW w:w="4489" w:type="dxa"/>
          </w:tcPr>
          <w:p w:rsidR="00BF3C1A" w:rsidRDefault="00352A12">
            <w:r>
              <w:t>Desplácese a la siguiente nota al pie del documento.</w:t>
            </w:r>
          </w:p>
          <w:p w:rsidR="00352A12" w:rsidRDefault="00352A12">
            <w:r>
              <w:t>Haga clic en la flecha para ir a la nota al pie anterior o a la siguiente, o para ir a la nota al final.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485" w:dyaOrig="375">
                <v:shape id="_x0000_i1109" type="#_x0000_t75" style="width:74.5pt;height:18.8pt" o:ole="">
                  <v:imagedata r:id="rId176" o:title=""/>
                </v:shape>
                <o:OLEObject Type="Embed" ProgID="PBrush" ShapeID="_x0000_i1109" DrawAspect="Content" ObjectID="_1491897793" r:id="rId177"/>
              </w:object>
            </w:r>
          </w:p>
        </w:tc>
        <w:tc>
          <w:tcPr>
            <w:tcW w:w="4489" w:type="dxa"/>
          </w:tcPr>
          <w:p w:rsidR="00BF3C1A" w:rsidRDefault="00352A12">
            <w:r>
              <w:t xml:space="preserve">Se desplaza por el documento para mostrar la ubicación de las notas al pie y notas al final 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705" w:dyaOrig="915">
                <v:shape id="_x0000_i1110" type="#_x0000_t75" style="width:35.05pt;height:45.7pt" o:ole="">
                  <v:imagedata r:id="rId178" o:title=""/>
                </v:shape>
                <o:OLEObject Type="Embed" ProgID="PBrush" ShapeID="_x0000_i1110" DrawAspect="Content" ObjectID="_1491897794" r:id="rId179"/>
              </w:object>
            </w:r>
          </w:p>
        </w:tc>
        <w:tc>
          <w:tcPr>
            <w:tcW w:w="4489" w:type="dxa"/>
          </w:tcPr>
          <w:p w:rsidR="00BF3C1A" w:rsidRDefault="00352A12">
            <w:r>
              <w:t xml:space="preserve">Cita un libro, un </w:t>
            </w:r>
            <w:r w:rsidR="00CB01B6">
              <w:t>artículo</w:t>
            </w:r>
            <w:r>
              <w:t xml:space="preserve"> de periódico u otra publicación periódica como fuente de una parte de información del documento.</w:t>
            </w:r>
          </w:p>
          <w:p w:rsidR="00352A12" w:rsidRDefault="00352A12">
            <w:r>
              <w:t>Elige una fuente de la lista creada o solicita información para una nueva fuente.</w:t>
            </w:r>
          </w:p>
          <w:p w:rsidR="00352A12" w:rsidRDefault="00352A12">
            <w:r>
              <w:t>Word da formato a la cita en función del estilo seleccionado.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965" w:dyaOrig="360">
                <v:shape id="_x0000_i1111" type="#_x0000_t75" style="width:98.3pt;height:18.15pt" o:ole="">
                  <v:imagedata r:id="rId180" o:title=""/>
                </v:shape>
                <o:OLEObject Type="Embed" ProgID="PBrush" ShapeID="_x0000_i1111" DrawAspect="Content" ObjectID="_1491897795" r:id="rId181"/>
              </w:object>
            </w:r>
          </w:p>
        </w:tc>
        <w:tc>
          <w:tcPr>
            <w:tcW w:w="4489" w:type="dxa"/>
          </w:tcPr>
          <w:p w:rsidR="00BF3C1A" w:rsidRDefault="00CB01B6">
            <w:r>
              <w:t>Muestra la lista de todas las fuentes citadas en el documento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920" w:dyaOrig="285">
                <v:shape id="_x0000_i1112" type="#_x0000_t75" style="width:95.8pt;height:14.4pt" o:ole="">
                  <v:imagedata r:id="rId182" o:title=""/>
                </v:shape>
                <o:OLEObject Type="Embed" ProgID="PBrush" ShapeID="_x0000_i1112" DrawAspect="Content" ObjectID="_1491897796" r:id="rId183"/>
              </w:object>
            </w:r>
          </w:p>
        </w:tc>
        <w:tc>
          <w:tcPr>
            <w:tcW w:w="4489" w:type="dxa"/>
          </w:tcPr>
          <w:p w:rsidR="00BF3C1A" w:rsidRDefault="00CB01B6">
            <w:r>
              <w:t>Permite elegir el estilo de cita que se utilizará en el documento.</w:t>
            </w:r>
          </w:p>
          <w:p w:rsidR="00CB01B6" w:rsidRDefault="00CB01B6">
            <w:r>
              <w:t>Entre las selecciones habituales están el estilo APA, el estilo Chicago y el estilo MLA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380" w:dyaOrig="330">
                <v:shape id="_x0000_i1113" type="#_x0000_t75" style="width:68.85pt;height:16.3pt" o:ole="">
                  <v:imagedata r:id="rId184" o:title=""/>
                </v:shape>
                <o:OLEObject Type="Embed" ProgID="PBrush" ShapeID="_x0000_i1113" DrawAspect="Content" ObjectID="_1491897797" r:id="rId185"/>
              </w:object>
            </w:r>
          </w:p>
        </w:tc>
        <w:tc>
          <w:tcPr>
            <w:tcW w:w="4489" w:type="dxa"/>
          </w:tcPr>
          <w:p w:rsidR="00BF3C1A" w:rsidRDefault="00CB01B6">
            <w:r>
              <w:t>Agrega una bibliografía en la que se enumera todas las fuentes citadas en el documento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645" w:dyaOrig="1050">
                <v:shape id="_x0000_i1114" type="#_x0000_t75" style="width:32.55pt;height:52.6pt" o:ole="">
                  <v:imagedata r:id="rId186" o:title=""/>
                </v:shape>
                <o:OLEObject Type="Embed" ProgID="PBrush" ShapeID="_x0000_i1114" DrawAspect="Content" ObjectID="_1491897798" r:id="rId187"/>
              </w:object>
            </w:r>
          </w:p>
        </w:tc>
        <w:tc>
          <w:tcPr>
            <w:tcW w:w="4489" w:type="dxa"/>
          </w:tcPr>
          <w:p w:rsidR="00BF3C1A" w:rsidRDefault="00CB01B6">
            <w:r>
              <w:t>Agrega un título o imagen a una imagen.</w:t>
            </w:r>
          </w:p>
          <w:p w:rsidR="00CB01B6" w:rsidRDefault="00CB01B6">
            <w:r>
              <w:t>Un título es una línea de texto que aparece debajo de un objeto para describirlo.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2760" w:dyaOrig="315">
                <v:shape id="_x0000_i1115" type="#_x0000_t75" style="width:137.75pt;height:15.65pt" o:ole="">
                  <v:imagedata r:id="rId188" o:title=""/>
                </v:shape>
                <o:OLEObject Type="Embed" ProgID="PBrush" ShapeID="_x0000_i1115" DrawAspect="Content" ObjectID="_1491897799" r:id="rId189"/>
              </w:object>
            </w:r>
          </w:p>
        </w:tc>
        <w:tc>
          <w:tcPr>
            <w:tcW w:w="4489" w:type="dxa"/>
          </w:tcPr>
          <w:p w:rsidR="00BF3C1A" w:rsidRDefault="00CB01B6">
            <w:r>
              <w:t>Inserta una tabla de ilustraciones en el documento.</w:t>
            </w:r>
          </w:p>
          <w:p w:rsidR="00CB01B6" w:rsidRDefault="00CB01B6">
            <w:r>
              <w:t>Una tabla de ilustraciones incluye una lista de todas las ilustraciones, tablas o ecuaciones del documento.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650" w:dyaOrig="285">
                <v:shape id="_x0000_i1116" type="#_x0000_t75" style="width:82.65pt;height:14.4pt" o:ole="">
                  <v:imagedata r:id="rId190" o:title=""/>
                </v:shape>
                <o:OLEObject Type="Embed" ProgID="PBrush" ShapeID="_x0000_i1116" DrawAspect="Content" ObjectID="_1491897800" r:id="rId191"/>
              </w:object>
            </w:r>
          </w:p>
        </w:tc>
        <w:tc>
          <w:tcPr>
            <w:tcW w:w="4489" w:type="dxa"/>
          </w:tcPr>
          <w:p w:rsidR="00BF3C1A" w:rsidRDefault="00CB01B6">
            <w:r>
              <w:t xml:space="preserve">Actualiza la tabla de ilustraciones para incluir todas las entradas en el documento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770" w:dyaOrig="315">
                <v:shape id="_x0000_i1117" type="#_x0000_t75" style="width:88.3pt;height:15.65pt" o:ole="">
                  <v:imagedata r:id="rId192" o:title=""/>
                </v:shape>
                <o:OLEObject Type="Embed" ProgID="PBrush" ShapeID="_x0000_i1117" DrawAspect="Content" ObjectID="_1491897801" r:id="rId193"/>
              </w:object>
            </w:r>
          </w:p>
        </w:tc>
        <w:tc>
          <w:tcPr>
            <w:tcW w:w="4489" w:type="dxa"/>
          </w:tcPr>
          <w:p w:rsidR="00BF3C1A" w:rsidRDefault="00CB01B6">
            <w:r>
              <w:t>Hace referencia a elementos como encabezados, ilustraciones y tablas insertando una referencia cruzada como, “ver tabla 6 a continuación” o “volver a la página 8”.</w:t>
            </w:r>
          </w:p>
          <w:p w:rsidR="00CB01B6" w:rsidRDefault="00CB01B6">
            <w:r>
              <w:t xml:space="preserve">Las referencias cruzadas se actualizan automáticamente si mueve el contenido a otra ubicación. De forma predeterminada, las referencias cruzadas se insertan como hipervínculos.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645" w:dyaOrig="930">
                <v:shape id="_x0000_i1118" type="#_x0000_t75" style="width:32.55pt;height:46.35pt" o:ole="">
                  <v:imagedata r:id="rId194" o:title=""/>
                </v:shape>
                <o:OLEObject Type="Embed" ProgID="PBrush" ShapeID="_x0000_i1118" DrawAspect="Content" ObjectID="_1491897802" r:id="rId195"/>
              </w:object>
            </w:r>
          </w:p>
        </w:tc>
        <w:tc>
          <w:tcPr>
            <w:tcW w:w="4489" w:type="dxa"/>
          </w:tcPr>
          <w:p w:rsidR="00BF3C1A" w:rsidRDefault="00CB01B6">
            <w:r>
              <w:t>Incluye el texto seleccionado en el índice del documento.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485" w:dyaOrig="255">
                <v:shape id="_x0000_i1119" type="#_x0000_t75" style="width:74.5pt;height:12.5pt" o:ole="">
                  <v:imagedata r:id="rId196" o:title=""/>
                </v:shape>
                <o:OLEObject Type="Embed" ProgID="PBrush" ShapeID="_x0000_i1119" DrawAspect="Content" ObjectID="_1491897803" r:id="rId197"/>
              </w:object>
            </w:r>
          </w:p>
        </w:tc>
        <w:tc>
          <w:tcPr>
            <w:tcW w:w="4489" w:type="dxa"/>
          </w:tcPr>
          <w:p w:rsidR="00BF3C1A" w:rsidRDefault="00CB01B6">
            <w:r>
              <w:t>Inserta un índice en el documento.</w:t>
            </w:r>
          </w:p>
          <w:p w:rsidR="00CB01B6" w:rsidRDefault="00CB01B6">
            <w:r>
              <w:t xml:space="preserve">Un índice es una lista de palabras claves del documento junto </w:t>
            </w:r>
            <w:r w:rsidR="00AC5ABE">
              <w:t xml:space="preserve">con los números de la página donde aparecen las palabras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590" w:dyaOrig="330">
                <v:shape id="_x0000_i1120" type="#_x0000_t75" style="width:79.5pt;height:16.3pt" o:ole="">
                  <v:imagedata r:id="rId198" o:title=""/>
                </v:shape>
                <o:OLEObject Type="Embed" ProgID="PBrush" ShapeID="_x0000_i1120" DrawAspect="Content" ObjectID="_1491897804" r:id="rId199"/>
              </w:object>
            </w:r>
          </w:p>
        </w:tc>
        <w:tc>
          <w:tcPr>
            <w:tcW w:w="4489" w:type="dxa"/>
          </w:tcPr>
          <w:p w:rsidR="00BF3C1A" w:rsidRDefault="00AC5ABE">
            <w:r>
              <w:t xml:space="preserve">Actualiza el índice para que todas las entradas hagan referencia al número de página correcto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630" w:dyaOrig="900">
                <v:shape id="_x0000_i1121" type="#_x0000_t75" style="width:31.3pt;height:45.1pt" o:ole="">
                  <v:imagedata r:id="rId200" o:title=""/>
                </v:shape>
                <o:OLEObject Type="Embed" ProgID="PBrush" ShapeID="_x0000_i1121" DrawAspect="Content" ObjectID="_1491897805" r:id="rId201"/>
              </w:object>
            </w:r>
          </w:p>
        </w:tc>
        <w:tc>
          <w:tcPr>
            <w:tcW w:w="4489" w:type="dxa"/>
          </w:tcPr>
          <w:p w:rsidR="00BF3C1A" w:rsidRDefault="00AC5ABE">
            <w:r>
              <w:t xml:space="preserve">Agrega el texto seleccionado como una entrada a la tabla de autoridades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2700" w:dyaOrig="360">
                <v:shape id="_x0000_i1122" type="#_x0000_t75" style="width:135.25pt;height:18.15pt" o:ole="">
                  <v:imagedata r:id="rId202" o:title=""/>
                </v:shape>
                <o:OLEObject Type="Embed" ProgID="PBrush" ShapeID="_x0000_i1122" DrawAspect="Content" ObjectID="_1491897806" r:id="rId203"/>
              </w:object>
            </w:r>
          </w:p>
        </w:tc>
        <w:tc>
          <w:tcPr>
            <w:tcW w:w="4489" w:type="dxa"/>
          </w:tcPr>
          <w:p w:rsidR="00BF3C1A" w:rsidRDefault="00AC5ABE">
            <w:r>
              <w:t xml:space="preserve">Inserta una tabla de autoridades del documento 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>
            <w:r>
              <w:object w:dxaOrig="1575" w:dyaOrig="300">
                <v:shape id="_x0000_i1123" type="#_x0000_t75" style="width:78.9pt;height:15.05pt" o:ole="">
                  <v:imagedata r:id="rId204" o:title=""/>
                </v:shape>
                <o:OLEObject Type="Embed" ProgID="PBrush" ShapeID="_x0000_i1123" DrawAspect="Content" ObjectID="_1491897807" r:id="rId205"/>
              </w:object>
            </w:r>
          </w:p>
        </w:tc>
        <w:tc>
          <w:tcPr>
            <w:tcW w:w="4489" w:type="dxa"/>
          </w:tcPr>
          <w:p w:rsidR="00BF3C1A" w:rsidRDefault="00AC5ABE">
            <w:r>
              <w:t>Actualiza la tabla de autoridades para incluir todas las citas en el documento.</w:t>
            </w:r>
          </w:p>
        </w:tc>
      </w:tr>
      <w:tr w:rsidR="00BF3C1A" w:rsidTr="00BF3C1A">
        <w:tc>
          <w:tcPr>
            <w:tcW w:w="4489" w:type="dxa"/>
          </w:tcPr>
          <w:p w:rsidR="00BF3C1A" w:rsidRDefault="00BF3C1A"/>
        </w:tc>
        <w:tc>
          <w:tcPr>
            <w:tcW w:w="4489" w:type="dxa"/>
          </w:tcPr>
          <w:p w:rsidR="00BF3C1A" w:rsidRDefault="00BF3C1A"/>
        </w:tc>
      </w:tr>
    </w:tbl>
    <w:p w:rsidR="00A41355" w:rsidRDefault="00A41355"/>
    <w:p w:rsidR="00A41355" w:rsidRDefault="00A41355"/>
    <w:p w:rsidR="00A41355" w:rsidRDefault="00A41355"/>
    <w:p w:rsidR="00BF3C1A" w:rsidRDefault="00BF3C1A"/>
    <w:p w:rsidR="00CB01B6" w:rsidRDefault="00CB01B6"/>
    <w:p w:rsidR="00CB01B6" w:rsidRDefault="00CB01B6"/>
    <w:p w:rsidR="00CB01B6" w:rsidRDefault="00CB01B6"/>
    <w:p w:rsidR="00CB01B6" w:rsidRDefault="00CB01B6"/>
    <w:p w:rsidR="00CB01B6" w:rsidRDefault="00CB01B6"/>
    <w:p w:rsidR="00CB01B6" w:rsidRDefault="00CB01B6"/>
    <w:p w:rsidR="00CB01B6" w:rsidRDefault="00CB01B6"/>
    <w:p w:rsidR="00CB01B6" w:rsidRDefault="00CB01B6"/>
    <w:p w:rsidR="00CB01B6" w:rsidRDefault="00CB01B6"/>
    <w:p w:rsidR="00BF3C1A" w:rsidRDefault="00BF3C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C5ABE" w:rsidTr="00E66CC8">
        <w:tc>
          <w:tcPr>
            <w:tcW w:w="8978" w:type="dxa"/>
            <w:gridSpan w:val="2"/>
          </w:tcPr>
          <w:p w:rsidR="00AC5ABE" w:rsidRPr="00AC5ABE" w:rsidRDefault="00AC5ABE" w:rsidP="00AC5ABE">
            <w:pPr>
              <w:jc w:val="center"/>
              <w:rPr>
                <w:rFonts w:ascii="Ravie" w:hAnsi="Ravie"/>
              </w:rPr>
            </w:pPr>
            <w:r w:rsidRPr="00AC5ABE">
              <w:rPr>
                <w:rFonts w:ascii="Ravie" w:hAnsi="Ravie"/>
                <w:sz w:val="24"/>
              </w:rPr>
              <w:t>CORRESPONDENCIA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660" w:dyaOrig="720">
                <v:shape id="_x0000_i1124" type="#_x0000_t75" style="width:33.2pt;height:36.3pt" o:ole="">
                  <v:imagedata r:id="rId206" o:title=""/>
                </v:shape>
                <o:OLEObject Type="Embed" ProgID="PBrush" ShapeID="_x0000_i1124" DrawAspect="Content" ObjectID="_1491897808" r:id="rId207"/>
              </w:object>
            </w:r>
          </w:p>
        </w:tc>
        <w:tc>
          <w:tcPr>
            <w:tcW w:w="4489" w:type="dxa"/>
          </w:tcPr>
          <w:p w:rsidR="00DA2928" w:rsidRDefault="00AC5ABE">
            <w:r>
              <w:t xml:space="preserve">Crea e imprime sobres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705" w:dyaOrig="780">
                <v:shape id="_x0000_i1125" type="#_x0000_t75" style="width:35.05pt;height:38.8pt" o:ole="">
                  <v:imagedata r:id="rId208" o:title=""/>
                </v:shape>
                <o:OLEObject Type="Embed" ProgID="PBrush" ShapeID="_x0000_i1125" DrawAspect="Content" ObjectID="_1491897809" r:id="rId209"/>
              </w:object>
            </w:r>
          </w:p>
        </w:tc>
        <w:tc>
          <w:tcPr>
            <w:tcW w:w="4489" w:type="dxa"/>
          </w:tcPr>
          <w:p w:rsidR="00DA2928" w:rsidRDefault="00E66CC8">
            <w:r>
              <w:t>Crea e imprime etiquetas</w:t>
            </w:r>
          </w:p>
          <w:p w:rsidR="00E66CC8" w:rsidRDefault="00E66CC8">
            <w:r>
              <w:t>Puede elegir de entre un numero de estilos y formas conocidas de etiquetas de papel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710" w:dyaOrig="975">
                <v:shape id="_x0000_i1126" type="#_x0000_t75" style="width:85.75pt;height:48.85pt" o:ole="">
                  <v:imagedata r:id="rId210" o:title=""/>
                </v:shape>
                <o:OLEObject Type="Embed" ProgID="PBrush" ShapeID="_x0000_i1126" DrawAspect="Content" ObjectID="_1491897810" r:id="rId211"/>
              </w:object>
            </w:r>
          </w:p>
        </w:tc>
        <w:tc>
          <w:tcPr>
            <w:tcW w:w="4489" w:type="dxa"/>
          </w:tcPr>
          <w:p w:rsidR="00DA2928" w:rsidRDefault="00E66CC8">
            <w:r>
              <w:t>Inicia una combinación de correspondencia para crear una carta de modelo que vaya a imprimir o enviar por correo electrónico varias veces, enviando cada copia a un destinario diferente.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185" w:dyaOrig="990">
                <v:shape id="_x0000_i1127" type="#_x0000_t75" style="width:59.5pt;height:49.45pt" o:ole="">
                  <v:imagedata r:id="rId212" o:title=""/>
                </v:shape>
                <o:OLEObject Type="Embed" ProgID="PBrush" ShapeID="_x0000_i1127" DrawAspect="Content" ObjectID="_1491897811" r:id="rId213"/>
              </w:object>
            </w:r>
          </w:p>
        </w:tc>
        <w:tc>
          <w:tcPr>
            <w:tcW w:w="4489" w:type="dxa"/>
          </w:tcPr>
          <w:p w:rsidR="00DA2928" w:rsidRDefault="00E66CC8">
            <w:r>
              <w:t xml:space="preserve">Elige la lista de personas a las que se enviará la carta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140" w:dyaOrig="1005">
                <v:shape id="_x0000_i1128" type="#_x0000_t75" style="width:56.95pt;height:50.1pt" o:ole="">
                  <v:imagedata r:id="rId214" o:title=""/>
                </v:shape>
                <o:OLEObject Type="Embed" ProgID="PBrush" ShapeID="_x0000_i1128" DrawAspect="Content" ObjectID="_1491897812" r:id="rId215"/>
              </w:object>
            </w:r>
          </w:p>
        </w:tc>
        <w:tc>
          <w:tcPr>
            <w:tcW w:w="4489" w:type="dxa"/>
          </w:tcPr>
          <w:p w:rsidR="00DA2928" w:rsidRDefault="00E66CC8">
            <w:r>
              <w:t xml:space="preserve">Permite realizar cambios en la lista de destinarios y decidir cuál de ellos recibirá la carta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290" w:dyaOrig="960">
                <v:shape id="_x0000_i1129" type="#_x0000_t75" style="width:64.5pt;height:48.2pt" o:ole="">
                  <v:imagedata r:id="rId216" o:title=""/>
                </v:shape>
                <o:OLEObject Type="Embed" ProgID="PBrush" ShapeID="_x0000_i1129" DrawAspect="Content" ObjectID="_1491897813" r:id="rId217"/>
              </w:object>
            </w:r>
          </w:p>
        </w:tc>
        <w:tc>
          <w:tcPr>
            <w:tcW w:w="4489" w:type="dxa"/>
          </w:tcPr>
          <w:p w:rsidR="00DA2928" w:rsidRDefault="00E66CC8">
            <w:r>
              <w:t>Resalta los cambios insertados en el documento.</w:t>
            </w:r>
          </w:p>
          <w:p w:rsidR="00E66CC8" w:rsidRDefault="00E66CC8">
            <w:r>
              <w:t>De esta manera puede ver las partes de la carta que se reemplazarán con información de la lista de destinatarios seleccionada.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975" w:dyaOrig="945">
                <v:shape id="_x0000_i1130" type="#_x0000_t75" style="width:48.85pt;height:46.95pt" o:ole="">
                  <v:imagedata r:id="rId218" o:title=""/>
                </v:shape>
                <o:OLEObject Type="Embed" ProgID="PBrush" ShapeID="_x0000_i1130" DrawAspect="Content" ObjectID="_1491897814" r:id="rId219"/>
              </w:object>
            </w:r>
          </w:p>
        </w:tc>
        <w:tc>
          <w:tcPr>
            <w:tcW w:w="4489" w:type="dxa"/>
          </w:tcPr>
          <w:p w:rsidR="00DA2928" w:rsidRDefault="00E66CC8">
            <w:r>
              <w:t>Agrega una dirección a la carta</w:t>
            </w:r>
          </w:p>
          <w:p w:rsidR="00E66CC8" w:rsidRDefault="00E66CC8"/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735" w:dyaOrig="945">
                <v:shape id="_x0000_i1131" type="#_x0000_t75" style="width:36.95pt;height:46.95pt" o:ole="">
                  <v:imagedata r:id="rId220" o:title=""/>
                </v:shape>
                <o:OLEObject Type="Embed" ProgID="PBrush" ShapeID="_x0000_i1131" DrawAspect="Content" ObjectID="_1491897815" r:id="rId221"/>
              </w:object>
            </w:r>
          </w:p>
        </w:tc>
        <w:tc>
          <w:tcPr>
            <w:tcW w:w="4489" w:type="dxa"/>
          </w:tcPr>
          <w:p w:rsidR="00DA2928" w:rsidRDefault="00E66CC8">
            <w:r>
              <w:t>Agrega una línea de saludo como “Estimado &lt;&lt;nombre&gt;&gt;” al documento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230" w:dyaOrig="1020">
                <v:shape id="_x0000_i1132" type="#_x0000_t75" style="width:52.6pt;height:45.1pt" o:ole="">
                  <v:imagedata r:id="rId222" o:title=""/>
                </v:shape>
                <o:OLEObject Type="Embed" ProgID="PBrush" ShapeID="_x0000_i1132" DrawAspect="Content" ObjectID="_1491897816" r:id="rId223"/>
              </w:object>
            </w:r>
          </w:p>
        </w:tc>
        <w:tc>
          <w:tcPr>
            <w:tcW w:w="4489" w:type="dxa"/>
          </w:tcPr>
          <w:p w:rsidR="00DA2928" w:rsidRDefault="00E66CC8">
            <w:r>
              <w:t>Agrega cualquier campo de la lista de destinarios al documento como por ejemplo “Apellido”, “teléfono particular” o “ teléfono del trabajo”</w:t>
            </w:r>
          </w:p>
          <w:p w:rsidR="00E66CC8" w:rsidRDefault="00E66CC8">
            <w:r>
              <w:t xml:space="preserve">Cuando termine la combinación de correspondencia Word reemplazará estos campos con la información real de la lista de destinarios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990" w:dyaOrig="330">
                <v:shape id="_x0000_i1133" type="#_x0000_t75" style="width:49.45pt;height:16.3pt" o:ole="">
                  <v:imagedata r:id="rId224" o:title=""/>
                </v:shape>
                <o:OLEObject Type="Embed" ProgID="PBrush" ShapeID="_x0000_i1133" DrawAspect="Content" ObjectID="_1491897817" r:id="rId225"/>
              </w:object>
            </w:r>
          </w:p>
        </w:tc>
        <w:tc>
          <w:tcPr>
            <w:tcW w:w="4489" w:type="dxa"/>
          </w:tcPr>
          <w:p w:rsidR="00DA2928" w:rsidRDefault="00E66CC8">
            <w:r>
              <w:t xml:space="preserve">Permite especificar reglas para agregar la posibilidad de toma de decisiones en la </w:t>
            </w:r>
            <w:r>
              <w:lastRenderedPageBreak/>
              <w:t xml:space="preserve">combinación de correspondencia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695" w:dyaOrig="300">
                <v:shape id="_x0000_i1134" type="#_x0000_t75" style="width:84.5pt;height:15.05pt" o:ole="">
                  <v:imagedata r:id="rId226" o:title=""/>
                </v:shape>
                <o:OLEObject Type="Embed" ProgID="PBrush" ShapeID="_x0000_i1134" DrawAspect="Content" ObjectID="_1491897818" r:id="rId227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Asignar campos le permite indicar a Word el significado de diferente campo en la lista de destinarios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905" w:dyaOrig="300">
                <v:shape id="_x0000_i1135" type="#_x0000_t75" style="width:95.15pt;height:15.05pt" o:ole="">
                  <v:imagedata r:id="rId228" o:title=""/>
                </v:shape>
                <o:OLEObject Type="Embed" ProgID="PBrush" ShapeID="_x0000_i1135" DrawAspect="Content" ObjectID="_1491897819" r:id="rId229"/>
              </w:object>
            </w:r>
          </w:p>
        </w:tc>
        <w:tc>
          <w:tcPr>
            <w:tcW w:w="4489" w:type="dxa"/>
          </w:tcPr>
          <w:p w:rsidR="00DA2928" w:rsidRDefault="00DD263D">
            <w:r>
              <w:t>Si está creando etiquetas, actualícelas todas en el documento para utilizar la información de la lista de destinarios.</w:t>
            </w:r>
          </w:p>
          <w:p w:rsidR="00DD263D" w:rsidRDefault="00DD263D">
            <w:r>
              <w:t>Para la combinación de la correspondencia en una carta impresa o correo electrónico, este comando no es necesario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125" w:dyaOrig="960">
                <v:shape id="_x0000_i1136" type="#_x0000_t75" style="width:50.1pt;height:37.55pt" o:ole="">
                  <v:imagedata r:id="rId230" o:title=""/>
                </v:shape>
                <o:OLEObject Type="Embed" ProgID="PBrush" ShapeID="_x0000_i1136" DrawAspect="Content" ObjectID="_1491897820" r:id="rId231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Reemplaza los campos de combinación del documento con datos reales de la lista de destinarios para ver la apariencia final. 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2265" w:dyaOrig="375">
                <v:shape id="_x0000_i1137" type="#_x0000_t75" style="width:113.3pt;height:18.8pt" o:ole="">
                  <v:imagedata r:id="rId232" o:title=""/>
                </v:shape>
                <o:OLEObject Type="Embed" ProgID="PBrush" ShapeID="_x0000_i1137" DrawAspect="Content" ObjectID="_1491897821" r:id="rId233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Obtiene una vista previa de un registro específico de la lista de destinarios 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890" w:dyaOrig="255">
                <v:shape id="_x0000_i1138" type="#_x0000_t75" style="width:94.55pt;height:12.5pt" o:ole="">
                  <v:imagedata r:id="rId234" o:title=""/>
                </v:shape>
                <o:OLEObject Type="Embed" ProgID="PBrush" ShapeID="_x0000_i1138" DrawAspect="Content" ObjectID="_1491897822" r:id="rId235"/>
              </w:object>
            </w:r>
          </w:p>
        </w:tc>
        <w:tc>
          <w:tcPr>
            <w:tcW w:w="4489" w:type="dxa"/>
          </w:tcPr>
          <w:p w:rsidR="00DA2928" w:rsidRDefault="00DD263D" w:rsidP="00DD263D">
            <w:r>
              <w:t xml:space="preserve">Busca y obtiene la vista previa de un registro específico en la lista de destinarios buscando texto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3225" w:dyaOrig="285">
                <v:shape id="_x0000_i1139" type="#_x0000_t75" style="width:161.55pt;height:14.4pt" o:ole="">
                  <v:imagedata r:id="rId236" o:title=""/>
                </v:shape>
                <o:OLEObject Type="Embed" ProgID="PBrush" ShapeID="_x0000_i1139" DrawAspect="Content" ObjectID="_1491897823" r:id="rId237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Especifica cómo controlar los errores generados al completar la combinación de correspondencia </w:t>
            </w:r>
          </w:p>
        </w:tc>
      </w:tr>
      <w:tr w:rsidR="00DA2928" w:rsidTr="00E66CC8">
        <w:tc>
          <w:tcPr>
            <w:tcW w:w="4489" w:type="dxa"/>
            <w:tcBorders>
              <w:bottom w:val="single" w:sz="4" w:space="0" w:color="auto"/>
            </w:tcBorders>
          </w:tcPr>
          <w:p w:rsidR="00DA2928" w:rsidRDefault="00DA2928">
            <w:r>
              <w:object w:dxaOrig="915" w:dyaOrig="975">
                <v:shape id="_x0000_i1140" type="#_x0000_t75" style="width:45.7pt;height:48.85pt" o:ole="">
                  <v:imagedata r:id="rId238" o:title=""/>
                </v:shape>
                <o:OLEObject Type="Embed" ProgID="PBrush" ShapeID="_x0000_i1140" DrawAspect="Content" ObjectID="_1491897824" r:id="rId239"/>
              </w:objec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DA2928" w:rsidRDefault="00DD263D">
            <w:r>
              <w:t>Completa la combinación de correspondencia.</w:t>
            </w:r>
          </w:p>
          <w:p w:rsidR="00DD263D" w:rsidRDefault="00DD263D">
            <w:r>
              <w:t xml:space="preserve">Puede crear documentos separados para cada copia de la carta y enviarlos directamente a la impresora o por correo electrónico </w:t>
            </w:r>
          </w:p>
        </w:tc>
      </w:tr>
      <w:tr w:rsidR="00DA2928" w:rsidTr="00E66CC8"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  <w:p w:rsidR="00E66CC8" w:rsidRDefault="00E66CC8"/>
        </w:tc>
      </w:tr>
      <w:tr w:rsidR="00E66CC8" w:rsidTr="00E66CC8">
        <w:tc>
          <w:tcPr>
            <w:tcW w:w="8978" w:type="dxa"/>
            <w:gridSpan w:val="2"/>
          </w:tcPr>
          <w:p w:rsidR="00E66CC8" w:rsidRPr="00DD263D" w:rsidRDefault="00DD263D" w:rsidP="00DD263D">
            <w:pPr>
              <w:jc w:val="center"/>
              <w:rPr>
                <w:rFonts w:ascii="Ravie" w:hAnsi="Ravie"/>
              </w:rPr>
            </w:pPr>
            <w:r w:rsidRPr="00DD263D">
              <w:rPr>
                <w:rFonts w:ascii="Ravie" w:hAnsi="Ravie"/>
                <w:sz w:val="24"/>
              </w:rPr>
              <w:lastRenderedPageBreak/>
              <w:t>REVISAR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975" w:dyaOrig="1035">
                <v:shape id="_x0000_i1141" type="#_x0000_t75" style="width:48.85pt;height:51.95pt" o:ole="">
                  <v:imagedata r:id="rId240" o:title=""/>
                </v:shape>
                <o:OLEObject Type="Embed" ProgID="PBrush" ShapeID="_x0000_i1141" DrawAspect="Content" ObjectID="_1491897825" r:id="rId241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Comprueba la ortografía y gramática del texto en el  documento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870" w:dyaOrig="765">
                <v:shape id="_x0000_i1142" type="#_x0000_t75" style="width:43.2pt;height:38.2pt" o:ole="">
                  <v:imagedata r:id="rId242" o:title=""/>
                </v:shape>
                <o:OLEObject Type="Embed" ProgID="PBrush" ShapeID="_x0000_i1142" DrawAspect="Content" ObjectID="_1491897826" r:id="rId243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Abre el panel de tareas de referencia y busca en los materiales de referencia como diccionarios, enciclopedias y servicios de traducción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900" w:dyaOrig="750">
                <v:shape id="_x0000_i1143" type="#_x0000_t75" style="width:45.1pt;height:37.55pt" o:ole="">
                  <v:imagedata r:id="rId244" o:title=""/>
                </v:shape>
                <o:OLEObject Type="Embed" ProgID="PBrush" ShapeID="_x0000_i1143" DrawAspect="Content" ObjectID="_1491897827" r:id="rId245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Sugiere otras palabras con un significado parecido a las palabras que ha seleccionado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720" w:dyaOrig="1035">
                <v:shape id="_x0000_i1144" type="#_x0000_t75" style="width:36.3pt;height:51.95pt" o:ole="">
                  <v:imagedata r:id="rId246" o:title=""/>
                </v:shape>
                <o:OLEObject Type="Embed" ProgID="PBrush" ShapeID="_x0000_i1144" DrawAspect="Content" ObjectID="_1491897828" r:id="rId247"/>
              </w:object>
            </w:r>
          </w:p>
        </w:tc>
        <w:tc>
          <w:tcPr>
            <w:tcW w:w="4489" w:type="dxa"/>
          </w:tcPr>
          <w:p w:rsidR="00DA2928" w:rsidRDefault="00DD263D">
            <w:r>
              <w:t xml:space="preserve">Busca el </w:t>
            </w:r>
            <w:r w:rsidR="00570500">
              <w:t>número</w:t>
            </w:r>
            <w:r>
              <w:t xml:space="preserve"> de palabras, caracteres, párrafos y líneas del documento.</w:t>
            </w:r>
          </w:p>
          <w:p w:rsidR="00DD263D" w:rsidRDefault="00DD263D">
            <w:r>
              <w:t xml:space="preserve">También puede descubrir el recuento de palabras en la barra de estado en la parte inferior de la ventana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720" w:dyaOrig="1005">
                <v:shape id="_x0000_i1145" type="#_x0000_t75" style="width:36.3pt;height:50.1pt" o:ole="">
                  <v:imagedata r:id="rId248" o:title=""/>
                </v:shape>
                <o:OLEObject Type="Embed" ProgID="PBrush" ShapeID="_x0000_i1145" DrawAspect="Content" ObjectID="_1491897829" r:id="rId249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Traduce palabras o párrafos en otro idioma  mediante diccionarios bilingües o traducción automática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645" w:dyaOrig="930">
                <v:shape id="_x0000_i1146" type="#_x0000_t75" style="width:32.55pt;height:46.35pt" o:ole="">
                  <v:imagedata r:id="rId250" o:title=""/>
                </v:shape>
                <o:OLEObject Type="Embed" ProgID="PBrush" ShapeID="_x0000_i1146" DrawAspect="Content" ObjectID="_1491897830" r:id="rId251"/>
              </w:object>
            </w:r>
          </w:p>
        </w:tc>
        <w:tc>
          <w:tcPr>
            <w:tcW w:w="4489" w:type="dxa"/>
          </w:tcPr>
          <w:p w:rsidR="00DA2928" w:rsidRDefault="00570500" w:rsidP="00570500">
            <w:r>
              <w:t>Selecciona las opciones de idioma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915" w:dyaOrig="960">
                <v:shape id="_x0000_i1147" type="#_x0000_t75" style="width:45.7pt;height:48.2pt" o:ole="">
                  <v:imagedata r:id="rId252" o:title=""/>
                </v:shape>
                <o:OLEObject Type="Embed" ProgID="PBrush" ShapeID="_x0000_i1147" DrawAspect="Content" ObjectID="_1491897831" r:id="rId253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Agrega un comentario sobre la selección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2250" w:dyaOrig="780">
                <v:shape id="_x0000_i1148" type="#_x0000_t75" style="width:112.7pt;height:38.8pt" o:ole="">
                  <v:imagedata r:id="rId254" o:title=""/>
                </v:shape>
                <o:OLEObject Type="Embed" ProgID="PBrush" ShapeID="_x0000_i1148" DrawAspect="Content" ObjectID="_1491897832" r:id="rId255"/>
              </w:object>
            </w:r>
          </w:p>
        </w:tc>
        <w:tc>
          <w:tcPr>
            <w:tcW w:w="4489" w:type="dxa"/>
          </w:tcPr>
          <w:p w:rsidR="00DA2928" w:rsidRDefault="00570500">
            <w:r>
              <w:t>Elimina el comentario seleccionado</w:t>
            </w:r>
          </w:p>
          <w:p w:rsidR="00570500" w:rsidRDefault="00570500">
            <w:r>
              <w:t>Va al comentario anterior en el documento</w:t>
            </w:r>
          </w:p>
          <w:p w:rsidR="00570500" w:rsidRDefault="00570500">
            <w:r>
              <w:t xml:space="preserve">Se desplaza al siguiente comentario en el documento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855" w:dyaOrig="975">
                <v:shape id="_x0000_i1149" type="#_x0000_t75" style="width:42.55pt;height:48.85pt" o:ole="">
                  <v:imagedata r:id="rId256" o:title=""/>
                </v:shape>
                <o:OLEObject Type="Embed" ProgID="PBrush" ShapeID="_x0000_i1149" DrawAspect="Content" ObjectID="_1491897833" r:id="rId257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Controla todos los cambios realizados en el documento, incluidas las inserciones, eliminaciones y los cambios de formato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3330" w:dyaOrig="360">
                <v:shape id="_x0000_i1150" type="#_x0000_t75" style="width:166.55pt;height:18.15pt" o:ole="">
                  <v:imagedata r:id="rId258" o:title=""/>
                </v:shape>
                <o:OLEObject Type="Embed" ProgID="PBrush" ShapeID="_x0000_i1150" DrawAspect="Content" ObjectID="_1491897834" r:id="rId259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Selecciona como desea ver lo cambios propuestos en el documento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515" w:dyaOrig="300">
                <v:shape id="_x0000_i1151" type="#_x0000_t75" style="width:75.75pt;height:15.05pt" o:ole="">
                  <v:imagedata r:id="rId260" o:title=""/>
                </v:shape>
                <o:OLEObject Type="Embed" ProgID="PBrush" ShapeID="_x0000_i1151" DrawAspect="Content" ObjectID="_1491897835" r:id="rId261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Elige que tipo de marcado desea mostrar en el documento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815" w:dyaOrig="315">
                <v:shape id="_x0000_i1152" type="#_x0000_t75" style="width:90.8pt;height:15.65pt" o:ole="">
                  <v:imagedata r:id="rId262" o:title=""/>
                </v:shape>
                <o:OLEObject Type="Embed" ProgID="PBrush" ShapeID="_x0000_i1152" DrawAspect="Content" ObjectID="_1491897836" r:id="rId263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Muestra las revisiones en otra ventana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645" w:dyaOrig="870">
                <v:shape id="_x0000_i1153" type="#_x0000_t75" style="width:32.55pt;height:43.2pt" o:ole="">
                  <v:imagedata r:id="rId264" o:title=""/>
                </v:shape>
                <o:OLEObject Type="Embed" ProgID="PBrush" ShapeID="_x0000_i1153" DrawAspect="Content" ObjectID="_1491897837" r:id="rId265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Acepta el cambio actual y vaya al siguiente cambio propuesto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810" w:dyaOrig="765">
                <v:shape id="_x0000_i1154" type="#_x0000_t75" style="width:40.7pt;height:38.2pt" o:ole="">
                  <v:imagedata r:id="rId266" o:title=""/>
                </v:shape>
                <o:OLEObject Type="Embed" ProgID="PBrush" ShapeID="_x0000_i1154" DrawAspect="Content" ObjectID="_1491897838" r:id="rId267"/>
              </w:object>
            </w:r>
          </w:p>
        </w:tc>
        <w:tc>
          <w:tcPr>
            <w:tcW w:w="4489" w:type="dxa"/>
          </w:tcPr>
          <w:p w:rsidR="00DA2928" w:rsidRDefault="00570500">
            <w:r>
              <w:t>Rechace el cambio actual y vaya al siguiente cambio propuesto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1125" w:dyaOrig="615">
                <v:shape id="_x0000_i1155" type="#_x0000_t75" style="width:56.35pt;height:30.7pt" o:ole="">
                  <v:imagedata r:id="rId268" o:title=""/>
                </v:shape>
                <o:OLEObject Type="Embed" ProgID="PBrush" ShapeID="_x0000_i1155" DrawAspect="Content" ObjectID="_1491897839" r:id="rId269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Va a la marca de la revisión anterior del documento para aceptarla o rechazarla </w:t>
            </w:r>
          </w:p>
          <w:p w:rsidR="00570500" w:rsidRDefault="00570500">
            <w:r>
              <w:t>Se desplaza a la siguiente marca de revisión del documento para aceptarla o rechazarla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870" w:dyaOrig="960">
                <v:shape id="_x0000_i1156" type="#_x0000_t75" style="width:43.2pt;height:48.2pt" o:ole="">
                  <v:imagedata r:id="rId270" o:title=""/>
                </v:shape>
                <o:OLEObject Type="Embed" ProgID="PBrush" ShapeID="_x0000_i1156" DrawAspect="Content" ObjectID="_1491897840" r:id="rId271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Campara o combina varias versiones de un documento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750" w:dyaOrig="1065">
                <v:shape id="_x0000_i1157" type="#_x0000_t75" style="width:37.55pt;height:53.2pt" o:ole="">
                  <v:imagedata r:id="rId272" o:title=""/>
                </v:shape>
                <o:OLEObject Type="Embed" ProgID="PBrush" ShapeID="_x0000_i1157" DrawAspect="Content" ObjectID="_1491897841" r:id="rId273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Impide que otros autores editen el texto seleccionado </w:t>
            </w:r>
          </w:p>
        </w:tc>
      </w:tr>
      <w:tr w:rsidR="00DA2928" w:rsidTr="00BF3C1A">
        <w:tc>
          <w:tcPr>
            <w:tcW w:w="4489" w:type="dxa"/>
          </w:tcPr>
          <w:p w:rsidR="00DA2928" w:rsidRDefault="00DA2928">
            <w:r>
              <w:object w:dxaOrig="855" w:dyaOrig="975">
                <v:shape id="_x0000_i1158" type="#_x0000_t75" style="width:42.55pt;height:48.85pt" o:ole="">
                  <v:imagedata r:id="rId274" o:title=""/>
                </v:shape>
                <o:OLEObject Type="Embed" ProgID="PBrush" ShapeID="_x0000_i1158" DrawAspect="Content" ObjectID="_1491897842" r:id="rId275"/>
              </w:object>
            </w:r>
          </w:p>
        </w:tc>
        <w:tc>
          <w:tcPr>
            <w:tcW w:w="4489" w:type="dxa"/>
          </w:tcPr>
          <w:p w:rsidR="00DA2928" w:rsidRDefault="00570500">
            <w:r>
              <w:t xml:space="preserve">Restringe la forma en que los usuarios editan o dan formato a partes específicas del documento </w:t>
            </w:r>
          </w:p>
        </w:tc>
      </w:tr>
    </w:tbl>
    <w:p w:rsidR="00BF3C1A" w:rsidRDefault="00BF3C1A"/>
    <w:p w:rsidR="00A41355" w:rsidRDefault="00A41355"/>
    <w:p w:rsidR="00DA2928" w:rsidRDefault="00DA2928"/>
    <w:p w:rsidR="00DA2928" w:rsidRDefault="00DA2928"/>
    <w:p w:rsidR="00DA2928" w:rsidRDefault="00DA2928"/>
    <w:p w:rsidR="00DA2928" w:rsidRDefault="00DA2928"/>
    <w:p w:rsidR="00E66CC8" w:rsidRDefault="00E66CC8">
      <w:bookmarkStart w:id="0" w:name="_GoBack"/>
      <w:bookmarkEnd w:id="0"/>
    </w:p>
    <w:p w:rsidR="00DA2928" w:rsidRDefault="00DA2928"/>
    <w:p w:rsidR="00DA2928" w:rsidRDefault="00DA2928"/>
    <w:p w:rsidR="00DD263D" w:rsidRDefault="00DD263D"/>
    <w:p w:rsidR="00DD263D" w:rsidRDefault="00DD263D"/>
    <w:p w:rsidR="00DD263D" w:rsidRDefault="00DD263D"/>
    <w:p w:rsidR="00A41355" w:rsidRDefault="00A41355"/>
    <w:p w:rsidR="00A41355" w:rsidRDefault="00A41355"/>
    <w:p w:rsidR="00A41355" w:rsidRDefault="00A41355"/>
    <w:p w:rsidR="00A41355" w:rsidRDefault="00A41355"/>
    <w:p w:rsidR="00A41355" w:rsidRDefault="00A41355"/>
    <w:p w:rsidR="00A41355" w:rsidRDefault="00A41355"/>
    <w:sectPr w:rsidR="00A41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D1" w:rsidRDefault="00145ED1" w:rsidP="005B2B75">
      <w:pPr>
        <w:spacing w:after="0" w:line="240" w:lineRule="auto"/>
      </w:pPr>
      <w:r>
        <w:separator/>
      </w:r>
    </w:p>
  </w:endnote>
  <w:endnote w:type="continuationSeparator" w:id="0">
    <w:p w:rsidR="00145ED1" w:rsidRDefault="00145ED1" w:rsidP="005B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D1" w:rsidRDefault="00145ED1" w:rsidP="005B2B75">
      <w:pPr>
        <w:spacing w:after="0" w:line="240" w:lineRule="auto"/>
      </w:pPr>
      <w:r>
        <w:separator/>
      </w:r>
    </w:p>
  </w:footnote>
  <w:footnote w:type="continuationSeparator" w:id="0">
    <w:p w:rsidR="00145ED1" w:rsidRDefault="00145ED1" w:rsidP="005B2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75"/>
    <w:rsid w:val="0004533F"/>
    <w:rsid w:val="000A0C84"/>
    <w:rsid w:val="00145ED1"/>
    <w:rsid w:val="001779A1"/>
    <w:rsid w:val="001C633D"/>
    <w:rsid w:val="001F76CD"/>
    <w:rsid w:val="002211B7"/>
    <w:rsid w:val="002A31DC"/>
    <w:rsid w:val="00352A12"/>
    <w:rsid w:val="003D29BC"/>
    <w:rsid w:val="003E03FB"/>
    <w:rsid w:val="004070B7"/>
    <w:rsid w:val="004326D2"/>
    <w:rsid w:val="00434C2B"/>
    <w:rsid w:val="0051046F"/>
    <w:rsid w:val="00565C5F"/>
    <w:rsid w:val="00570500"/>
    <w:rsid w:val="005B2B75"/>
    <w:rsid w:val="005C173A"/>
    <w:rsid w:val="006A77CA"/>
    <w:rsid w:val="006F20DB"/>
    <w:rsid w:val="00704C2B"/>
    <w:rsid w:val="007142D6"/>
    <w:rsid w:val="00735EC9"/>
    <w:rsid w:val="00764638"/>
    <w:rsid w:val="00790660"/>
    <w:rsid w:val="00815BF3"/>
    <w:rsid w:val="00817B32"/>
    <w:rsid w:val="0087317F"/>
    <w:rsid w:val="00896AF5"/>
    <w:rsid w:val="00925B62"/>
    <w:rsid w:val="009515BA"/>
    <w:rsid w:val="009A23E8"/>
    <w:rsid w:val="009C1C9C"/>
    <w:rsid w:val="009C2383"/>
    <w:rsid w:val="009D66BF"/>
    <w:rsid w:val="00A12546"/>
    <w:rsid w:val="00A220B2"/>
    <w:rsid w:val="00A25370"/>
    <w:rsid w:val="00A41355"/>
    <w:rsid w:val="00A52A74"/>
    <w:rsid w:val="00A82A60"/>
    <w:rsid w:val="00AC5ABE"/>
    <w:rsid w:val="00BF3C1A"/>
    <w:rsid w:val="00C2546E"/>
    <w:rsid w:val="00C73DA5"/>
    <w:rsid w:val="00C831E3"/>
    <w:rsid w:val="00C95A6D"/>
    <w:rsid w:val="00CB01B6"/>
    <w:rsid w:val="00CE2BC8"/>
    <w:rsid w:val="00D522F5"/>
    <w:rsid w:val="00D715AD"/>
    <w:rsid w:val="00D8300C"/>
    <w:rsid w:val="00DA2928"/>
    <w:rsid w:val="00DD263D"/>
    <w:rsid w:val="00DD43FB"/>
    <w:rsid w:val="00DD5B3A"/>
    <w:rsid w:val="00DD7198"/>
    <w:rsid w:val="00DE354A"/>
    <w:rsid w:val="00DF1950"/>
    <w:rsid w:val="00DF2615"/>
    <w:rsid w:val="00E27E9D"/>
    <w:rsid w:val="00E66CC8"/>
    <w:rsid w:val="00EA221E"/>
    <w:rsid w:val="00EA65E2"/>
    <w:rsid w:val="00EE62E7"/>
    <w:rsid w:val="00F31894"/>
    <w:rsid w:val="00F71151"/>
    <w:rsid w:val="00F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B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B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B75"/>
  </w:style>
  <w:style w:type="paragraph" w:styleId="Piedepgina">
    <w:name w:val="footer"/>
    <w:basedOn w:val="Normal"/>
    <w:link w:val="PiedepginaCar"/>
    <w:uiPriority w:val="99"/>
    <w:unhideWhenUsed/>
    <w:rsid w:val="005B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B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B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B75"/>
  </w:style>
  <w:style w:type="paragraph" w:styleId="Piedepgina">
    <w:name w:val="footer"/>
    <w:basedOn w:val="Normal"/>
    <w:link w:val="PiedepginaCar"/>
    <w:uiPriority w:val="99"/>
    <w:unhideWhenUsed/>
    <w:rsid w:val="005B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png"/><Relationship Id="rId63" Type="http://schemas.openxmlformats.org/officeDocument/2006/relationships/oleObject" Target="embeddings/oleObject28.bin"/><Relationship Id="rId84" Type="http://schemas.openxmlformats.org/officeDocument/2006/relationships/image" Target="media/image39.png"/><Relationship Id="rId138" Type="http://schemas.openxmlformats.org/officeDocument/2006/relationships/image" Target="media/image66.png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png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png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1.png"/><Relationship Id="rId11" Type="http://schemas.openxmlformats.org/officeDocument/2006/relationships/oleObject" Target="embeddings/oleObject2.bin"/><Relationship Id="rId32" Type="http://schemas.openxmlformats.org/officeDocument/2006/relationships/image" Target="media/image13.png"/><Relationship Id="rId53" Type="http://schemas.openxmlformats.org/officeDocument/2006/relationships/oleObject" Target="embeddings/oleObject23.bin"/><Relationship Id="rId74" Type="http://schemas.openxmlformats.org/officeDocument/2006/relationships/image" Target="media/image34.png"/><Relationship Id="rId128" Type="http://schemas.openxmlformats.org/officeDocument/2006/relationships/image" Target="media/image61.png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png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png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png"/><Relationship Id="rId22" Type="http://schemas.openxmlformats.org/officeDocument/2006/relationships/image" Target="media/image8.png"/><Relationship Id="rId43" Type="http://schemas.openxmlformats.org/officeDocument/2006/relationships/oleObject" Target="embeddings/oleObject18.bin"/><Relationship Id="rId64" Type="http://schemas.openxmlformats.org/officeDocument/2006/relationships/image" Target="media/image29.png"/><Relationship Id="rId118" Type="http://schemas.openxmlformats.org/officeDocument/2006/relationships/image" Target="media/image56.png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png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png"/><Relationship Id="rId206" Type="http://schemas.openxmlformats.org/officeDocument/2006/relationships/image" Target="media/image100.png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png"/><Relationship Id="rId269" Type="http://schemas.openxmlformats.org/officeDocument/2006/relationships/oleObject" Target="embeddings/oleObject131.bin"/><Relationship Id="rId12" Type="http://schemas.openxmlformats.org/officeDocument/2006/relationships/image" Target="media/image3.png"/><Relationship Id="rId33" Type="http://schemas.openxmlformats.org/officeDocument/2006/relationships/oleObject" Target="embeddings/oleObject13.bin"/><Relationship Id="rId108" Type="http://schemas.openxmlformats.org/officeDocument/2006/relationships/image" Target="media/image51.png"/><Relationship Id="rId129" Type="http://schemas.openxmlformats.org/officeDocument/2006/relationships/oleObject" Target="embeddings/oleObject61.bin"/><Relationship Id="rId54" Type="http://schemas.openxmlformats.org/officeDocument/2006/relationships/image" Target="media/image24.png"/><Relationship Id="rId75" Type="http://schemas.openxmlformats.org/officeDocument/2006/relationships/oleObject" Target="embeddings/oleObject34.bin"/><Relationship Id="rId96" Type="http://schemas.openxmlformats.org/officeDocument/2006/relationships/image" Target="media/image45.png"/><Relationship Id="rId140" Type="http://schemas.openxmlformats.org/officeDocument/2006/relationships/image" Target="media/image67.png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png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png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png"/><Relationship Id="rId44" Type="http://schemas.openxmlformats.org/officeDocument/2006/relationships/image" Target="media/image19.png"/><Relationship Id="rId65" Type="http://schemas.openxmlformats.org/officeDocument/2006/relationships/oleObject" Target="embeddings/oleObject29.bin"/><Relationship Id="rId86" Type="http://schemas.openxmlformats.org/officeDocument/2006/relationships/image" Target="media/image40.png"/><Relationship Id="rId130" Type="http://schemas.openxmlformats.org/officeDocument/2006/relationships/image" Target="media/image62.png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png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png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1.png"/><Relationship Id="rId244" Type="http://schemas.openxmlformats.org/officeDocument/2006/relationships/image" Target="media/image119.png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png"/><Relationship Id="rId265" Type="http://schemas.openxmlformats.org/officeDocument/2006/relationships/oleObject" Target="embeddings/oleObject129.bin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oleObject" Target="embeddings/oleObject24.bin"/><Relationship Id="rId76" Type="http://schemas.openxmlformats.org/officeDocument/2006/relationships/image" Target="media/image35.png"/><Relationship Id="rId97" Type="http://schemas.openxmlformats.org/officeDocument/2006/relationships/oleObject" Target="embeddings/oleObject45.bin"/><Relationship Id="rId104" Type="http://schemas.openxmlformats.org/officeDocument/2006/relationships/image" Target="media/image49.png"/><Relationship Id="rId120" Type="http://schemas.openxmlformats.org/officeDocument/2006/relationships/image" Target="media/image57.png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png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png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png"/><Relationship Id="rId162" Type="http://schemas.openxmlformats.org/officeDocument/2006/relationships/image" Target="media/image78.png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6.png"/><Relationship Id="rId234" Type="http://schemas.openxmlformats.org/officeDocument/2006/relationships/image" Target="media/image114.png"/><Relationship Id="rId239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2.png"/><Relationship Id="rId255" Type="http://schemas.openxmlformats.org/officeDocument/2006/relationships/oleObject" Target="embeddings/oleObject124.bin"/><Relationship Id="rId271" Type="http://schemas.openxmlformats.org/officeDocument/2006/relationships/oleObject" Target="embeddings/oleObject132.bin"/><Relationship Id="rId276" Type="http://schemas.openxmlformats.org/officeDocument/2006/relationships/fontTable" Target="fontTable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oleObject" Target="embeddings/oleObject19.bin"/><Relationship Id="rId66" Type="http://schemas.openxmlformats.org/officeDocument/2006/relationships/image" Target="media/image30.png"/><Relationship Id="rId87" Type="http://schemas.openxmlformats.org/officeDocument/2006/relationships/oleObject" Target="embeddings/oleObject40.bin"/><Relationship Id="rId110" Type="http://schemas.openxmlformats.org/officeDocument/2006/relationships/image" Target="media/image52.png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png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png"/><Relationship Id="rId61" Type="http://schemas.openxmlformats.org/officeDocument/2006/relationships/oleObject" Target="embeddings/oleObject27.bin"/><Relationship Id="rId82" Type="http://schemas.openxmlformats.org/officeDocument/2006/relationships/image" Target="media/image38.png"/><Relationship Id="rId152" Type="http://schemas.openxmlformats.org/officeDocument/2006/relationships/image" Target="media/image73.png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png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png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png"/><Relationship Id="rId240" Type="http://schemas.openxmlformats.org/officeDocument/2006/relationships/image" Target="media/image117.png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266" Type="http://schemas.openxmlformats.org/officeDocument/2006/relationships/image" Target="media/image130.png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oleObject" Target="embeddings/oleObject14.bin"/><Relationship Id="rId56" Type="http://schemas.openxmlformats.org/officeDocument/2006/relationships/image" Target="media/image25.png"/><Relationship Id="rId77" Type="http://schemas.openxmlformats.org/officeDocument/2006/relationships/oleObject" Target="embeddings/oleObject35.bin"/><Relationship Id="rId100" Type="http://schemas.openxmlformats.org/officeDocument/2006/relationships/image" Target="media/image47.png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png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png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3.png"/><Relationship Id="rId93" Type="http://schemas.openxmlformats.org/officeDocument/2006/relationships/oleObject" Target="embeddings/oleObject43.bin"/><Relationship Id="rId98" Type="http://schemas.openxmlformats.org/officeDocument/2006/relationships/image" Target="media/image46.png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png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png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microsoft.com/office/2007/relationships/stylesWithEffects" Target="stylesWithEffects.xml"/><Relationship Id="rId214" Type="http://schemas.openxmlformats.org/officeDocument/2006/relationships/image" Target="media/image104.png"/><Relationship Id="rId230" Type="http://schemas.openxmlformats.org/officeDocument/2006/relationships/image" Target="media/image112.png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5.png"/><Relationship Id="rId277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png"/><Relationship Id="rId67" Type="http://schemas.openxmlformats.org/officeDocument/2006/relationships/oleObject" Target="embeddings/oleObject30.bin"/><Relationship Id="rId116" Type="http://schemas.openxmlformats.org/officeDocument/2006/relationships/image" Target="media/image55.png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png"/><Relationship Id="rId272" Type="http://schemas.openxmlformats.org/officeDocument/2006/relationships/image" Target="media/image133.png"/><Relationship Id="rId20" Type="http://schemas.openxmlformats.org/officeDocument/2006/relationships/image" Target="media/image7.png"/><Relationship Id="rId41" Type="http://schemas.openxmlformats.org/officeDocument/2006/relationships/oleObject" Target="embeddings/oleObject17.bin"/><Relationship Id="rId62" Type="http://schemas.openxmlformats.org/officeDocument/2006/relationships/image" Target="media/image28.png"/><Relationship Id="rId83" Type="http://schemas.openxmlformats.org/officeDocument/2006/relationships/oleObject" Target="embeddings/oleObject38.bin"/><Relationship Id="rId88" Type="http://schemas.openxmlformats.org/officeDocument/2006/relationships/image" Target="media/image41.png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png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png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png"/><Relationship Id="rId204" Type="http://schemas.openxmlformats.org/officeDocument/2006/relationships/image" Target="media/image99.png"/><Relationship Id="rId220" Type="http://schemas.openxmlformats.org/officeDocument/2006/relationships/image" Target="media/image107.png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png"/><Relationship Id="rId267" Type="http://schemas.openxmlformats.org/officeDocument/2006/relationships/oleObject" Target="embeddings/oleObject13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png"/><Relationship Id="rId57" Type="http://schemas.openxmlformats.org/officeDocument/2006/relationships/oleObject" Target="embeddings/oleObject25.bin"/><Relationship Id="rId106" Type="http://schemas.openxmlformats.org/officeDocument/2006/relationships/image" Target="media/image50.png"/><Relationship Id="rId127" Type="http://schemas.openxmlformats.org/officeDocument/2006/relationships/oleObject" Target="embeddings/oleObject60.bin"/><Relationship Id="rId262" Type="http://schemas.openxmlformats.org/officeDocument/2006/relationships/image" Target="media/image128.png"/><Relationship Id="rId10" Type="http://schemas.openxmlformats.org/officeDocument/2006/relationships/image" Target="media/image2.png"/><Relationship Id="rId31" Type="http://schemas.openxmlformats.org/officeDocument/2006/relationships/oleObject" Target="embeddings/oleObject12.bin"/><Relationship Id="rId52" Type="http://schemas.openxmlformats.org/officeDocument/2006/relationships/image" Target="media/image23.png"/><Relationship Id="rId73" Type="http://schemas.openxmlformats.org/officeDocument/2006/relationships/oleObject" Target="embeddings/oleObject33.bin"/><Relationship Id="rId78" Type="http://schemas.openxmlformats.org/officeDocument/2006/relationships/image" Target="media/image36.png"/><Relationship Id="rId94" Type="http://schemas.openxmlformats.org/officeDocument/2006/relationships/image" Target="media/image44.png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png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png"/><Relationship Id="rId164" Type="http://schemas.openxmlformats.org/officeDocument/2006/relationships/image" Target="media/image79.png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png"/><Relationship Id="rId210" Type="http://schemas.openxmlformats.org/officeDocument/2006/relationships/image" Target="media/image102.png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png"/><Relationship Id="rId257" Type="http://schemas.openxmlformats.org/officeDocument/2006/relationships/oleObject" Target="embeddings/oleObject125.bin"/><Relationship Id="rId26" Type="http://schemas.openxmlformats.org/officeDocument/2006/relationships/image" Target="media/image10.png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png"/><Relationship Id="rId273" Type="http://schemas.openxmlformats.org/officeDocument/2006/relationships/oleObject" Target="embeddings/oleObject133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png"/><Relationship Id="rId89" Type="http://schemas.openxmlformats.org/officeDocument/2006/relationships/oleObject" Target="embeddings/oleObject41.bin"/><Relationship Id="rId112" Type="http://schemas.openxmlformats.org/officeDocument/2006/relationships/image" Target="media/image53.png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png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png"/><Relationship Id="rId200" Type="http://schemas.openxmlformats.org/officeDocument/2006/relationships/image" Target="media/image97.png"/><Relationship Id="rId16" Type="http://schemas.openxmlformats.org/officeDocument/2006/relationships/image" Target="media/image5.png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png"/><Relationship Id="rId263" Type="http://schemas.openxmlformats.org/officeDocument/2006/relationships/oleObject" Target="embeddings/oleObject12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png"/><Relationship Id="rId79" Type="http://schemas.openxmlformats.org/officeDocument/2006/relationships/oleObject" Target="embeddings/oleObject36.bin"/><Relationship Id="rId102" Type="http://schemas.openxmlformats.org/officeDocument/2006/relationships/image" Target="media/image48.png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png"/><Relationship Id="rId90" Type="http://schemas.openxmlformats.org/officeDocument/2006/relationships/image" Target="media/image42.png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png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png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png"/><Relationship Id="rId27" Type="http://schemas.openxmlformats.org/officeDocument/2006/relationships/oleObject" Target="embeddings/oleObject10.bin"/><Relationship Id="rId48" Type="http://schemas.openxmlformats.org/officeDocument/2006/relationships/image" Target="media/image21.png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png"/><Relationship Id="rId80" Type="http://schemas.openxmlformats.org/officeDocument/2006/relationships/image" Target="media/image37.png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png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png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png"/><Relationship Id="rId17" Type="http://schemas.openxmlformats.org/officeDocument/2006/relationships/oleObject" Target="embeddings/oleObject5.bin"/><Relationship Id="rId38" Type="http://schemas.openxmlformats.org/officeDocument/2006/relationships/image" Target="media/image16.png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png"/><Relationship Id="rId70" Type="http://schemas.openxmlformats.org/officeDocument/2006/relationships/image" Target="media/image32.png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png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png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png"/><Relationship Id="rId28" Type="http://schemas.openxmlformats.org/officeDocument/2006/relationships/image" Target="media/image11.png"/><Relationship Id="rId49" Type="http://schemas.openxmlformats.org/officeDocument/2006/relationships/oleObject" Target="embeddings/oleObject21.bin"/><Relationship Id="rId114" Type="http://schemas.openxmlformats.org/officeDocument/2006/relationships/image" Target="media/image54.png"/><Relationship Id="rId275" Type="http://schemas.openxmlformats.org/officeDocument/2006/relationships/oleObject" Target="embeddings/oleObject134.bin"/><Relationship Id="rId60" Type="http://schemas.openxmlformats.org/officeDocument/2006/relationships/image" Target="media/image27.png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png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C21F-7A73-455E-9CC8-D08A2850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2446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se</cp:lastModifiedBy>
  <cp:revision>3</cp:revision>
  <dcterms:created xsi:type="dcterms:W3CDTF">2015-04-21T04:59:00Z</dcterms:created>
  <dcterms:modified xsi:type="dcterms:W3CDTF">2015-04-30T16:10:00Z</dcterms:modified>
</cp:coreProperties>
</file>